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tandard"/>
        <w:jc w:val="right"/>
        <w:rPr>
          <w:rFonts w:ascii="Tinos" w:hAnsi="Tinos"/>
          <w:color w:val="1A1A1A"/>
          <w:sz w:val="24"/>
        </w:rPr>
      </w:pPr>
      <w:r>
        <w:rPr>
          <w:rFonts w:ascii="Tinos" w:hAnsi="Tinos"/>
          <w:color w:val="1A1A1A"/>
          <w:sz w:val="24"/>
        </w:rPr>
        <w:t>Приложение</w:t>
      </w:r>
    </w:p>
    <w:p>
      <w:pPr>
        <w:pStyle w:val="Standard"/>
        <w:jc w:val="right"/>
        <w:rPr>
          <w:rFonts w:ascii="Tinos" w:hAnsi="Tinos"/>
          <w:color w:val="1A1A1A"/>
          <w:sz w:val="24"/>
        </w:rPr>
      </w:pPr>
      <w:r>
        <w:rPr>
          <w:rFonts w:ascii="Tinos" w:hAnsi="Tinos"/>
          <w:color w:val="1A1A1A"/>
          <w:sz w:val="24"/>
        </w:rPr>
        <w:t>УТВЕРЖДЕНО</w:t>
      </w:r>
    </w:p>
    <w:p>
      <w:pPr>
        <w:pStyle w:val="Firstlineindent"/>
        <w:ind w:firstLine="0"/>
        <w:jc w:val="right"/>
        <w:rPr>
          <w:sz w:val="24"/>
        </w:rPr>
      </w:pPr>
      <w:r>
        <w:rPr>
          <w:sz w:val="24"/>
        </w:rPr>
        <w:t>приказом</w:t>
      </w:r>
    </w:p>
    <w:p>
      <w:pPr>
        <w:pStyle w:val="Firstlineindent"/>
        <w:ind w:firstLine="0"/>
        <w:jc w:val="right"/>
        <w:rPr>
          <w:sz w:val="24"/>
        </w:rPr>
      </w:pPr>
      <w:r>
        <w:rPr>
          <w:sz w:val="24"/>
        </w:rPr>
        <w:t>ГБОУ ЛНР «</w:t>
      </w:r>
      <w:proofErr w:type="spellStart"/>
      <w:r>
        <w:rPr>
          <w:sz w:val="24"/>
        </w:rPr>
        <w:t>Брянковская</w:t>
      </w:r>
      <w:proofErr w:type="spellEnd"/>
      <w:r>
        <w:rPr>
          <w:sz w:val="24"/>
        </w:rPr>
        <w:t xml:space="preserve"> СШ № 1»</w:t>
      </w:r>
    </w:p>
    <w:p>
      <w:pPr>
        <w:pStyle w:val="Firstlineindent"/>
        <w:ind w:firstLine="0"/>
        <w:jc w:val="right"/>
      </w:pPr>
      <w:r>
        <w:rPr>
          <w:sz w:val="24"/>
        </w:rPr>
        <w:t>от15.04.2025   № 76</w:t>
      </w:r>
      <w:r>
        <w:t xml:space="preserve">              </w:t>
      </w:r>
    </w:p>
    <w:p>
      <w:pPr>
        <w:pStyle w:val="Firstlineinden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>
      <w:pPr>
        <w:pStyle w:val="Firstlineinden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подготовке ГБОУ ЛНР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Бряковская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№ 1»</w:t>
      </w:r>
    </w:p>
    <w:p>
      <w:pPr>
        <w:pStyle w:val="Firstlineinden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работе в осенне-зимний период на 2025-2026 </w:t>
      </w:r>
    </w:p>
    <w:p>
      <w:pPr>
        <w:pStyle w:val="Firstlineinden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 соответствии с Приказом Минэнерго России от 13.11.2024 № 2234)</w:t>
      </w:r>
    </w:p>
    <w:p>
      <w:pPr>
        <w:pStyle w:val="Firstlineindent"/>
        <w:ind w:firstLine="0"/>
        <w:jc w:val="left"/>
        <w:rPr>
          <w:b/>
          <w:bCs/>
        </w:rPr>
      </w:pPr>
      <w:r>
        <w:rPr>
          <w:b/>
          <w:bCs/>
        </w:rPr>
        <w:t>1. Общие сведения</w:t>
      </w:r>
    </w:p>
    <w:tbl>
      <w:tblPr>
        <w:tblW w:w="102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"/>
        <w:gridCol w:w="6314"/>
        <w:gridCol w:w="2920"/>
      </w:tblGrid>
      <w:tr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объекта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Firstlineinden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ГБОУ ЛНР «</w:t>
            </w:r>
            <w:proofErr w:type="spellStart"/>
            <w:r>
              <w:rPr>
                <w:sz w:val="24"/>
              </w:rPr>
              <w:t>Брянковская</w:t>
            </w:r>
            <w:proofErr w:type="spellEnd"/>
            <w:r>
              <w:rPr>
                <w:sz w:val="24"/>
              </w:rPr>
              <w:t xml:space="preserve"> СШ № 1»</w:t>
            </w:r>
          </w:p>
          <w:p>
            <w:pPr>
              <w:pStyle w:val="TableContents"/>
              <w:ind w:left="-867" w:firstLine="348"/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Адрес объекта</w:t>
            </w:r>
          </w:p>
        </w:tc>
        <w:tc>
          <w:tcPr>
            <w:tcW w:w="2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 xml:space="preserve">294100, Луганская Народная Республика, </w:t>
            </w:r>
            <w:proofErr w:type="spellStart"/>
            <w:r>
              <w:rPr>
                <w:sz w:val="24"/>
              </w:rPr>
              <w:t>г.о</w:t>
            </w:r>
            <w:proofErr w:type="spellEnd"/>
            <w:r>
              <w:rPr>
                <w:sz w:val="24"/>
              </w:rPr>
              <w:t xml:space="preserve">. город </w:t>
            </w:r>
            <w:proofErr w:type="spellStart"/>
            <w:r>
              <w:rPr>
                <w:sz w:val="24"/>
              </w:rPr>
              <w:t>Брянка,г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рянка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Тополь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д.12А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proofErr w:type="gramEnd"/>
            <w:r>
              <w:rPr>
                <w:sz w:val="24"/>
              </w:rPr>
              <w:t xml:space="preserve"> осуществляющая содержание и ремонт объекта</w:t>
            </w:r>
          </w:p>
        </w:tc>
        <w:tc>
          <w:tcPr>
            <w:tcW w:w="2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Год постройки, ввод в эксплуатацию</w:t>
            </w:r>
          </w:p>
        </w:tc>
        <w:tc>
          <w:tcPr>
            <w:tcW w:w="2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1938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Общая площадь, </w:t>
            </w:r>
            <w:proofErr w:type="spellStart"/>
            <w:r>
              <w:rPr>
                <w:sz w:val="24"/>
              </w:rPr>
              <w:t>м.кв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3525,7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Материал трубопроводов системы теплоснабжения, м. погонные</w:t>
            </w:r>
          </w:p>
        </w:tc>
        <w:tc>
          <w:tcPr>
            <w:tcW w:w="2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Пластик,2386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Наличие приборов учета (заводской номер, наименование)</w:t>
            </w:r>
          </w:p>
        </w:tc>
        <w:tc>
          <w:tcPr>
            <w:tcW w:w="2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Материал стен/окон</w:t>
            </w:r>
          </w:p>
        </w:tc>
        <w:tc>
          <w:tcPr>
            <w:tcW w:w="2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Кирпич, бетонные блоки, пластик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Теплоснабжающая организация, № и дата договора</w:t>
            </w:r>
          </w:p>
        </w:tc>
        <w:tc>
          <w:tcPr>
            <w:tcW w:w="2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ООО "ПКС "</w:t>
            </w:r>
            <w:proofErr w:type="spellStart"/>
            <w:r>
              <w:rPr>
                <w:sz w:val="24"/>
              </w:rPr>
              <w:t>Промсоз</w:t>
            </w:r>
            <w:proofErr w:type="spellEnd"/>
            <w:r>
              <w:rPr>
                <w:sz w:val="24"/>
              </w:rPr>
              <w:t>" Карпинский В.А, № 4  от 07.02.2025г.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Договор на поставку газа, договор на обслуживание газовой котельной</w:t>
            </w:r>
          </w:p>
        </w:tc>
        <w:tc>
          <w:tcPr>
            <w:tcW w:w="2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</w:p>
        </w:tc>
      </w:tr>
    </w:tbl>
    <w:p>
      <w:pPr>
        <w:pStyle w:val="Firstlineindent"/>
        <w:ind w:firstLine="0"/>
        <w:jc w:val="left"/>
        <w:rPr>
          <w:b/>
          <w:bCs/>
          <w:sz w:val="24"/>
        </w:rPr>
      </w:pPr>
    </w:p>
    <w:p>
      <w:pPr>
        <w:pStyle w:val="Firstlineindent"/>
        <w:ind w:firstLine="0"/>
        <w:jc w:val="left"/>
        <w:rPr>
          <w:b/>
          <w:bCs/>
          <w:sz w:val="24"/>
        </w:rPr>
      </w:pPr>
      <w:r>
        <w:rPr>
          <w:b/>
          <w:bCs/>
          <w:sz w:val="24"/>
        </w:rPr>
        <w:t>2. анализ прохождение трех прошлых отопительных периодов</w:t>
      </w:r>
    </w:p>
    <w:p>
      <w:pPr>
        <w:pStyle w:val="Firstlineindent"/>
        <w:ind w:firstLine="0"/>
        <w:jc w:val="left"/>
        <w:rPr>
          <w:b/>
          <w:bCs/>
          <w:sz w:val="24"/>
        </w:rPr>
      </w:pPr>
    </w:p>
    <w:tbl>
      <w:tblPr>
        <w:tblW w:w="10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7707"/>
        <w:gridCol w:w="2054"/>
      </w:tblGrid>
      <w:tr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 отопительного периода, дни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</w:p>
        </w:tc>
        <w:tc>
          <w:tcPr>
            <w:tcW w:w="77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2022-2023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</w:p>
        </w:tc>
        <w:tc>
          <w:tcPr>
            <w:tcW w:w="77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2023-2024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</w:p>
        </w:tc>
        <w:tc>
          <w:tcPr>
            <w:tcW w:w="77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2024-2025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</w:pPr>
            <w:r>
              <w:rPr>
                <w:sz w:val="24"/>
              </w:rPr>
              <w:t xml:space="preserve">Средняя температура наружного воздуха отопительного периода,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</w:p>
        </w:tc>
        <w:tc>
          <w:tcPr>
            <w:tcW w:w="2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rPr>
                <w:sz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</w:p>
        </w:tc>
        <w:tc>
          <w:tcPr>
            <w:tcW w:w="77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2022-2023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-10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</w:p>
        </w:tc>
        <w:tc>
          <w:tcPr>
            <w:tcW w:w="77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2023-2024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-12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</w:p>
        </w:tc>
        <w:tc>
          <w:tcPr>
            <w:tcW w:w="77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2024-2025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-8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</w:pPr>
            <w:r>
              <w:rPr>
                <w:sz w:val="24"/>
              </w:rPr>
              <w:t>Объем потребления газа 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тепловей</w:t>
            </w:r>
            <w:proofErr w:type="spellEnd"/>
            <w:r>
              <w:rPr>
                <w:sz w:val="24"/>
              </w:rPr>
              <w:t xml:space="preserve"> энергии </w:t>
            </w:r>
            <w:proofErr w:type="spellStart"/>
            <w:r>
              <w:rPr>
                <w:sz w:val="24"/>
              </w:rPr>
              <w:t>гкал</w:t>
            </w:r>
            <w:proofErr w:type="spellEnd"/>
            <w:r>
              <w:rPr>
                <w:sz w:val="24"/>
              </w:rPr>
              <w:t>/уголь т, в отопительный сезон</w:t>
            </w:r>
          </w:p>
        </w:tc>
        <w:tc>
          <w:tcPr>
            <w:tcW w:w="2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rPr>
                <w:sz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</w:p>
        </w:tc>
        <w:tc>
          <w:tcPr>
            <w:tcW w:w="77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2022-2023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284,991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</w:p>
        </w:tc>
        <w:tc>
          <w:tcPr>
            <w:tcW w:w="77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2023-2024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307,59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</w:p>
        </w:tc>
        <w:tc>
          <w:tcPr>
            <w:tcW w:w="77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2024-2025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312,136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Случаи размораживания внутренних систем теплоснабжения в учреждении</w:t>
            </w:r>
          </w:p>
        </w:tc>
        <w:tc>
          <w:tcPr>
            <w:tcW w:w="2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rPr>
                <w:sz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</w:p>
        </w:tc>
        <w:tc>
          <w:tcPr>
            <w:tcW w:w="77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2022-2023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</w:p>
        </w:tc>
        <w:tc>
          <w:tcPr>
            <w:tcW w:w="77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2023-2024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</w:p>
        </w:tc>
        <w:tc>
          <w:tcPr>
            <w:tcW w:w="77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2024-2025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Случаи аварий/дефектов внутренних систем теплоснабжения в учреждении</w:t>
            </w:r>
          </w:p>
        </w:tc>
        <w:tc>
          <w:tcPr>
            <w:tcW w:w="2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rPr>
                <w:sz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</w:p>
        </w:tc>
        <w:tc>
          <w:tcPr>
            <w:tcW w:w="77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2022-2023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</w:p>
        </w:tc>
        <w:tc>
          <w:tcPr>
            <w:tcW w:w="77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2023-2024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</w:p>
        </w:tc>
        <w:tc>
          <w:tcPr>
            <w:tcW w:w="77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2024-2025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Особенности функционирования объектов теплоснабжения и их оборудования в отопительный сезон</w:t>
            </w:r>
          </w:p>
        </w:tc>
        <w:tc>
          <w:tcPr>
            <w:tcW w:w="2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rPr>
                <w:sz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77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Количество случаев перебоя в отопительном периоде</w:t>
            </w:r>
          </w:p>
        </w:tc>
        <w:tc>
          <w:tcPr>
            <w:tcW w:w="2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rPr>
                <w:sz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</w:p>
        </w:tc>
        <w:tc>
          <w:tcPr>
            <w:tcW w:w="77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2022-2023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</w:p>
        </w:tc>
        <w:tc>
          <w:tcPr>
            <w:tcW w:w="77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2023-2024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</w:p>
        </w:tc>
        <w:tc>
          <w:tcPr>
            <w:tcW w:w="77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2024-2025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77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Случаи нарушения температурного режима в учреждении</w:t>
            </w:r>
          </w:p>
        </w:tc>
        <w:tc>
          <w:tcPr>
            <w:tcW w:w="2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rPr>
                <w:sz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</w:p>
        </w:tc>
        <w:tc>
          <w:tcPr>
            <w:tcW w:w="77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2022-2023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</w:p>
        </w:tc>
        <w:tc>
          <w:tcPr>
            <w:tcW w:w="77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2023-2024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</w:p>
        </w:tc>
        <w:tc>
          <w:tcPr>
            <w:tcW w:w="77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2024-2025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Количество обращений/жалоб  по поводу низкой температуры в учреждении</w:t>
            </w:r>
          </w:p>
        </w:tc>
        <w:tc>
          <w:tcPr>
            <w:tcW w:w="2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rPr>
                <w:sz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</w:p>
        </w:tc>
        <w:tc>
          <w:tcPr>
            <w:tcW w:w="77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2022-2023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</w:p>
        </w:tc>
        <w:tc>
          <w:tcPr>
            <w:tcW w:w="77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2023-2024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</w:p>
        </w:tc>
        <w:tc>
          <w:tcPr>
            <w:tcW w:w="77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2024-2025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>
      <w:pPr>
        <w:pStyle w:val="Firstlineindent"/>
        <w:ind w:firstLine="0"/>
        <w:jc w:val="left"/>
        <w:rPr>
          <w:b/>
          <w:bCs/>
          <w:sz w:val="24"/>
        </w:rPr>
      </w:pPr>
    </w:p>
    <w:p>
      <w:pPr>
        <w:pStyle w:val="Firstlineindent"/>
        <w:ind w:firstLine="0"/>
        <w:jc w:val="left"/>
        <w:rPr>
          <w:b/>
          <w:bCs/>
          <w:sz w:val="24"/>
        </w:rPr>
      </w:pPr>
      <w:r>
        <w:rPr>
          <w:b/>
          <w:bCs/>
          <w:sz w:val="24"/>
        </w:rPr>
        <w:t>3 Организационные и технические мероприятия по подготовке к отопительному сезону</w:t>
      </w:r>
    </w:p>
    <w:p>
      <w:pPr>
        <w:pStyle w:val="Firstlineindent"/>
        <w:ind w:firstLine="0"/>
        <w:jc w:val="left"/>
        <w:rPr>
          <w:b/>
          <w:bCs/>
          <w:sz w:val="24"/>
        </w:rPr>
      </w:pPr>
    </w:p>
    <w:tbl>
      <w:tblPr>
        <w:tblW w:w="10345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6329"/>
        <w:gridCol w:w="1911"/>
        <w:gridCol w:w="1489"/>
      </w:tblGrid>
      <w:tr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Объем работ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Срок выполнения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Провести визуальный осмотр системы отопление на выявление необходимых ремонтных работ</w:t>
            </w:r>
          </w:p>
        </w:tc>
        <w:tc>
          <w:tcPr>
            <w:tcW w:w="1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</w:p>
        </w:tc>
        <w:tc>
          <w:tcPr>
            <w:tcW w:w="1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Проведение осмотр теплового испытаний на прочность и плотность трубопровода</w:t>
            </w:r>
          </w:p>
        </w:tc>
        <w:tc>
          <w:tcPr>
            <w:tcW w:w="1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</w:p>
        </w:tc>
        <w:tc>
          <w:tcPr>
            <w:tcW w:w="1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Проведение очистки и промывки тепловых сетей</w:t>
            </w:r>
          </w:p>
        </w:tc>
        <w:tc>
          <w:tcPr>
            <w:tcW w:w="1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</w:p>
        </w:tc>
        <w:tc>
          <w:tcPr>
            <w:tcW w:w="1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Осмотр теплового контура (устранение дефектов, если таковые имеются) в здании школы</w:t>
            </w:r>
          </w:p>
        </w:tc>
        <w:tc>
          <w:tcPr>
            <w:tcW w:w="1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</w:p>
        </w:tc>
        <w:tc>
          <w:tcPr>
            <w:tcW w:w="1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Ревизия и регулировка запорной арматуры</w:t>
            </w:r>
          </w:p>
        </w:tc>
        <w:tc>
          <w:tcPr>
            <w:tcW w:w="1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</w:p>
        </w:tc>
        <w:tc>
          <w:tcPr>
            <w:tcW w:w="1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Поверка приборов (манометров, термометров и т.д.) на системе отопления</w:t>
            </w:r>
          </w:p>
        </w:tc>
        <w:tc>
          <w:tcPr>
            <w:tcW w:w="1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</w:p>
        </w:tc>
        <w:tc>
          <w:tcPr>
            <w:tcW w:w="1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Готовность объекта к осенне-зимнему периоду </w:t>
            </w:r>
          </w:p>
        </w:tc>
        <w:tc>
          <w:tcPr>
            <w:tcW w:w="1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jc w:val="left"/>
              <w:rPr>
                <w:sz w:val="24"/>
              </w:rPr>
            </w:pPr>
          </w:p>
        </w:tc>
        <w:tc>
          <w:tcPr>
            <w:tcW w:w="1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</w:tbl>
    <w:p>
      <w:pPr>
        <w:pStyle w:val="Firstlineindent"/>
        <w:ind w:firstLine="0"/>
        <w:jc w:val="center"/>
      </w:pPr>
    </w:p>
    <w:p>
      <w:bookmarkStart w:id="0" w:name="_GoBack"/>
      <w:bookmarkEnd w:id="0"/>
    </w:p>
    <w:sectPr>
      <w:headerReference w:type="default" r:id="rId5"/>
      <w:footerReference w:type="default" r:id="rId6"/>
      <w:pgSz w:w="11906" w:h="16838"/>
      <w:pgMar w:top="1134" w:right="560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PT Astra Serif">
    <w:altName w:val="Times New Roman"/>
    <w:charset w:val="00"/>
    <w:family w:val="roman"/>
    <w:pitch w:val="variable"/>
  </w:font>
  <w:font w:name="Tino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3"/>
      <w:szCs w:val="24"/>
      <w:lang w:eastAsia="ru-RU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styleId="a3">
    <w:name w:val="header"/>
    <w:basedOn w:val="Standard"/>
    <w:link w:val="a4"/>
    <w:pPr>
      <w:tabs>
        <w:tab w:val="center" w:pos="4819"/>
        <w:tab w:val="right" w:pos="9638"/>
      </w:tabs>
    </w:pPr>
    <w:rPr>
      <w:sz w:val="21"/>
    </w:rPr>
  </w:style>
  <w:style w:type="character" w:customStyle="1" w:styleId="a4">
    <w:name w:val="Верхний колонтитул Знак"/>
    <w:basedOn w:val="a0"/>
    <w:link w:val="a3"/>
    <w:rPr>
      <w:rFonts w:ascii="PT Astra Serif" w:eastAsia="PT Astra Serif" w:hAnsi="PT Astra Serif" w:cs="PT Astra Serif"/>
      <w:kern w:val="3"/>
      <w:sz w:val="21"/>
      <w:szCs w:val="24"/>
      <w:lang w:eastAsia="ru-RU"/>
    </w:rPr>
  </w:style>
  <w:style w:type="paragraph" w:styleId="a5">
    <w:name w:val="footer"/>
    <w:basedOn w:val="Standard"/>
    <w:link w:val="a6"/>
    <w:pPr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a0"/>
    <w:link w:val="a5"/>
    <w:rPr>
      <w:rFonts w:ascii="PT Astra Serif" w:eastAsia="PT Astra Serif" w:hAnsi="PT Astra Serif" w:cs="PT Astra Serif"/>
      <w:kern w:val="3"/>
      <w:szCs w:val="24"/>
      <w:lang w:eastAsia="ru-RU"/>
    </w:rPr>
  </w:style>
  <w:style w:type="paragraph" w:customStyle="1" w:styleId="TableContents">
    <w:name w:val="Table Contents"/>
    <w:basedOn w:val="Standar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3"/>
      <w:szCs w:val="24"/>
      <w:lang w:eastAsia="ru-RU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styleId="a3">
    <w:name w:val="header"/>
    <w:basedOn w:val="Standard"/>
    <w:link w:val="a4"/>
    <w:pPr>
      <w:tabs>
        <w:tab w:val="center" w:pos="4819"/>
        <w:tab w:val="right" w:pos="9638"/>
      </w:tabs>
    </w:pPr>
    <w:rPr>
      <w:sz w:val="21"/>
    </w:rPr>
  </w:style>
  <w:style w:type="character" w:customStyle="1" w:styleId="a4">
    <w:name w:val="Верхний колонтитул Знак"/>
    <w:basedOn w:val="a0"/>
    <w:link w:val="a3"/>
    <w:rPr>
      <w:rFonts w:ascii="PT Astra Serif" w:eastAsia="PT Astra Serif" w:hAnsi="PT Astra Serif" w:cs="PT Astra Serif"/>
      <w:kern w:val="3"/>
      <w:sz w:val="21"/>
      <w:szCs w:val="24"/>
      <w:lang w:eastAsia="ru-RU"/>
    </w:rPr>
  </w:style>
  <w:style w:type="paragraph" w:styleId="a5">
    <w:name w:val="footer"/>
    <w:basedOn w:val="Standard"/>
    <w:link w:val="a6"/>
    <w:pPr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a0"/>
    <w:link w:val="a5"/>
    <w:rPr>
      <w:rFonts w:ascii="PT Astra Serif" w:eastAsia="PT Astra Serif" w:hAnsi="PT Astra Serif" w:cs="PT Astra Serif"/>
      <w:kern w:val="3"/>
      <w:szCs w:val="24"/>
      <w:lang w:eastAsia="ru-RU"/>
    </w:rPr>
  </w:style>
  <w:style w:type="paragraph" w:customStyle="1" w:styleId="TableContents">
    <w:name w:val="Table Contents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School-1</dc:creator>
  <cp:lastModifiedBy>School-1</cp:lastModifiedBy>
  <cp:revision>1</cp:revision>
  <dcterms:created xsi:type="dcterms:W3CDTF">2025-04-18T11:18:00Z</dcterms:created>
  <dcterms:modified xsi:type="dcterms:W3CDTF">2025-04-18T11:18:00Z</dcterms:modified>
</cp:coreProperties>
</file>