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  <w:bookmarkStart w:id="0" w:name="_GoBack"/>
      <w:bookmarkEnd w:id="0"/>
      <w:r w:rsidRPr="007111BF">
        <w:rPr>
          <w:b/>
          <w:szCs w:val="28"/>
        </w:rPr>
        <w:t xml:space="preserve">Государственное </w:t>
      </w:r>
      <w:r w:rsidR="00341055">
        <w:rPr>
          <w:b/>
          <w:szCs w:val="28"/>
        </w:rPr>
        <w:t xml:space="preserve">бюджетное </w:t>
      </w:r>
      <w:r w:rsidRPr="007111BF">
        <w:rPr>
          <w:b/>
          <w:szCs w:val="28"/>
        </w:rPr>
        <w:t xml:space="preserve">общеобразовательное учреждение </w:t>
      </w:r>
    </w:p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7111BF">
        <w:rPr>
          <w:b/>
          <w:szCs w:val="28"/>
        </w:rPr>
        <w:t xml:space="preserve">Луганской Народной Республики </w:t>
      </w:r>
    </w:p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7111BF">
        <w:rPr>
          <w:b/>
          <w:szCs w:val="28"/>
        </w:rPr>
        <w:t>"</w:t>
      </w:r>
      <w:proofErr w:type="spellStart"/>
      <w:r w:rsidRPr="007111BF">
        <w:rPr>
          <w:b/>
          <w:szCs w:val="28"/>
        </w:rPr>
        <w:t>Брянковская</w:t>
      </w:r>
      <w:proofErr w:type="spellEnd"/>
      <w:r w:rsidRPr="007111BF">
        <w:rPr>
          <w:b/>
          <w:szCs w:val="28"/>
        </w:rPr>
        <w:t xml:space="preserve"> специализированная школа  №1" </w:t>
      </w:r>
    </w:p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Pr="0080638F" w:rsidRDefault="0080638F" w:rsidP="003C2F45">
      <w:pPr>
        <w:spacing w:after="0" w:line="240" w:lineRule="auto"/>
        <w:ind w:left="0" w:right="0" w:firstLine="0"/>
        <w:jc w:val="center"/>
        <w:rPr>
          <w:b/>
          <w:sz w:val="40"/>
          <w:szCs w:val="28"/>
        </w:rPr>
      </w:pPr>
    </w:p>
    <w:p w:rsidR="0080638F" w:rsidRPr="00341055" w:rsidRDefault="00341055" w:rsidP="003C2F45">
      <w:pPr>
        <w:spacing w:after="0" w:line="240" w:lineRule="auto"/>
        <w:ind w:left="0" w:right="0" w:firstLine="0"/>
        <w:jc w:val="center"/>
        <w:rPr>
          <w:b/>
          <w:sz w:val="36"/>
          <w:szCs w:val="36"/>
        </w:rPr>
      </w:pPr>
      <w:proofErr w:type="spellStart"/>
      <w:r w:rsidRPr="00341055">
        <w:rPr>
          <w:b/>
          <w:sz w:val="36"/>
          <w:szCs w:val="36"/>
        </w:rPr>
        <w:t>Самообследование</w:t>
      </w:r>
      <w:proofErr w:type="spellEnd"/>
      <w:r w:rsidRPr="00341055">
        <w:rPr>
          <w:b/>
          <w:sz w:val="36"/>
          <w:szCs w:val="36"/>
        </w:rPr>
        <w:t xml:space="preserve"> </w:t>
      </w:r>
      <w:r w:rsidR="0080638F" w:rsidRPr="00341055">
        <w:rPr>
          <w:b/>
          <w:sz w:val="36"/>
          <w:szCs w:val="36"/>
        </w:rPr>
        <w:t>за 20</w:t>
      </w:r>
      <w:r w:rsidR="00D55D8A" w:rsidRPr="00341055">
        <w:rPr>
          <w:b/>
          <w:sz w:val="36"/>
          <w:szCs w:val="36"/>
        </w:rPr>
        <w:t>2</w:t>
      </w:r>
      <w:r w:rsidRPr="00341055">
        <w:rPr>
          <w:b/>
          <w:sz w:val="36"/>
          <w:szCs w:val="36"/>
        </w:rPr>
        <w:t>3-2024</w:t>
      </w:r>
      <w:r w:rsidR="0080638F" w:rsidRPr="00341055">
        <w:rPr>
          <w:b/>
          <w:sz w:val="36"/>
          <w:szCs w:val="36"/>
        </w:rPr>
        <w:t xml:space="preserve"> учебный год</w:t>
      </w:r>
    </w:p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 w:val="32"/>
          <w:szCs w:val="32"/>
        </w:rPr>
      </w:pPr>
    </w:p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 w:val="32"/>
          <w:szCs w:val="32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Default="0080638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7111BF">
        <w:rPr>
          <w:b/>
          <w:szCs w:val="28"/>
        </w:rPr>
        <w:t>г. Брянка</w:t>
      </w:r>
    </w:p>
    <w:p w:rsidR="0080638F" w:rsidRPr="007111BF" w:rsidRDefault="0080638F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7111BF">
        <w:rPr>
          <w:b/>
          <w:szCs w:val="28"/>
        </w:rPr>
        <w:t>202</w:t>
      </w:r>
      <w:r w:rsidR="00341055">
        <w:rPr>
          <w:b/>
          <w:szCs w:val="28"/>
        </w:rPr>
        <w:t>4</w:t>
      </w:r>
      <w:r w:rsidR="00346638" w:rsidRPr="007111BF">
        <w:rPr>
          <w:b/>
          <w:szCs w:val="28"/>
        </w:rPr>
        <w:t xml:space="preserve"> </w:t>
      </w:r>
      <w:r w:rsidRPr="007111BF">
        <w:rPr>
          <w:b/>
          <w:szCs w:val="28"/>
        </w:rPr>
        <w:t>год</w:t>
      </w:r>
    </w:p>
    <w:p w:rsidR="007111BF" w:rsidRPr="007111BF" w:rsidRDefault="007111BF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7111BF" w:rsidRDefault="007111BF" w:rsidP="003C2F45">
      <w:pPr>
        <w:spacing w:after="0" w:line="240" w:lineRule="auto"/>
        <w:ind w:left="0" w:right="0" w:firstLine="0"/>
        <w:jc w:val="center"/>
        <w:rPr>
          <w:szCs w:val="28"/>
        </w:rPr>
      </w:pPr>
    </w:p>
    <w:p w:rsidR="00341055" w:rsidRDefault="00341055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1652E3" w:rsidRPr="003C2F45" w:rsidRDefault="001652E3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3C2F45">
        <w:rPr>
          <w:b/>
          <w:szCs w:val="28"/>
        </w:rPr>
        <w:lastRenderedPageBreak/>
        <w:t>Образовательная деятельность</w:t>
      </w:r>
    </w:p>
    <w:p w:rsidR="001652E3" w:rsidRPr="003C2F45" w:rsidRDefault="001652E3" w:rsidP="003C2F45">
      <w:pPr>
        <w:spacing w:after="0" w:line="240" w:lineRule="auto"/>
        <w:ind w:left="573" w:right="567" w:hanging="10"/>
        <w:jc w:val="center"/>
        <w:rPr>
          <w:b/>
          <w:szCs w:val="28"/>
        </w:rPr>
      </w:pPr>
      <w:r w:rsidRPr="003C2F45">
        <w:rPr>
          <w:b/>
          <w:szCs w:val="28"/>
        </w:rPr>
        <w:t>Организация учебного процесса</w:t>
      </w:r>
    </w:p>
    <w:p w:rsidR="001652E3" w:rsidRPr="003C2F45" w:rsidRDefault="001652E3" w:rsidP="003C2F45">
      <w:pPr>
        <w:spacing w:after="0" w:line="240" w:lineRule="auto"/>
        <w:ind w:left="573" w:right="567" w:hanging="10"/>
        <w:jc w:val="center"/>
        <w:rPr>
          <w:b/>
          <w:szCs w:val="28"/>
        </w:rPr>
      </w:pPr>
    </w:p>
    <w:p w:rsidR="001652E3" w:rsidRPr="003C2F45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Г</w:t>
      </w:r>
      <w:r w:rsidR="00341055">
        <w:rPr>
          <w:szCs w:val="28"/>
        </w:rPr>
        <w:t>Б</w:t>
      </w:r>
      <w:r w:rsidRPr="003C2F45">
        <w:rPr>
          <w:szCs w:val="28"/>
        </w:rPr>
        <w:t>ОУ ЛНР "</w:t>
      </w:r>
      <w:proofErr w:type="spellStart"/>
      <w:r w:rsidRPr="003C2F45">
        <w:rPr>
          <w:szCs w:val="28"/>
        </w:rPr>
        <w:t>Брянковская</w:t>
      </w:r>
      <w:proofErr w:type="spellEnd"/>
      <w:r w:rsidRPr="003C2F45">
        <w:rPr>
          <w:szCs w:val="28"/>
        </w:rPr>
        <w:t xml:space="preserve"> СШ № 1"  реализует образовательные программы начального общего, основного общего, среднего общего образования. </w:t>
      </w:r>
    </w:p>
    <w:p w:rsidR="001652E3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рабочей недели для обучающихся 1-11 классов</w:t>
      </w:r>
      <w:r w:rsidR="00346638">
        <w:rPr>
          <w:szCs w:val="28"/>
        </w:rPr>
        <w:t>.</w:t>
      </w:r>
    </w:p>
    <w:p w:rsidR="00D55D8A" w:rsidRPr="003C2F45" w:rsidRDefault="00D55D8A" w:rsidP="003C2F45">
      <w:pPr>
        <w:spacing w:after="0" w:line="240" w:lineRule="auto"/>
        <w:ind w:left="-15" w:right="4"/>
        <w:rPr>
          <w:szCs w:val="28"/>
        </w:rPr>
      </w:pPr>
    </w:p>
    <w:p w:rsidR="001652E3" w:rsidRPr="003C2F45" w:rsidRDefault="001652E3" w:rsidP="003C2F45">
      <w:pPr>
        <w:spacing w:after="0" w:line="240" w:lineRule="auto"/>
        <w:ind w:left="-15" w:right="4" w:firstLine="0"/>
        <w:jc w:val="center"/>
        <w:rPr>
          <w:b/>
          <w:szCs w:val="28"/>
        </w:rPr>
      </w:pPr>
      <w:r w:rsidRPr="003C2F45">
        <w:rPr>
          <w:b/>
          <w:szCs w:val="28"/>
        </w:rPr>
        <w:t>Режим занятий обучающихся образовательной организации:</w:t>
      </w:r>
    </w:p>
    <w:p w:rsidR="001652E3" w:rsidRPr="003C2F45" w:rsidRDefault="001652E3" w:rsidP="003C2F45">
      <w:pPr>
        <w:spacing w:after="0" w:line="240" w:lineRule="auto"/>
        <w:ind w:left="-15" w:right="4" w:firstLine="0"/>
        <w:jc w:val="center"/>
        <w:rPr>
          <w:b/>
          <w:szCs w:val="28"/>
        </w:rPr>
      </w:pPr>
      <w:r w:rsidRPr="003C2F45">
        <w:rPr>
          <w:b/>
          <w:szCs w:val="28"/>
        </w:rPr>
        <w:t>Общее образование</w:t>
      </w:r>
    </w:p>
    <w:p w:rsidR="001652E3" w:rsidRPr="003C2F45" w:rsidRDefault="001652E3" w:rsidP="003C2F45">
      <w:pPr>
        <w:spacing w:after="0" w:line="240" w:lineRule="auto"/>
        <w:ind w:left="566" w:right="4" w:hanging="424"/>
        <w:rPr>
          <w:szCs w:val="28"/>
        </w:rPr>
      </w:pPr>
      <w:r w:rsidRPr="003C2F45">
        <w:rPr>
          <w:szCs w:val="28"/>
        </w:rPr>
        <w:t xml:space="preserve">Начало учебного </w:t>
      </w:r>
      <w:r w:rsidR="002A044C">
        <w:rPr>
          <w:szCs w:val="28"/>
        </w:rPr>
        <w:t>года 11 сентября, окончание - 31</w:t>
      </w:r>
      <w:r w:rsidR="00D55D8A">
        <w:rPr>
          <w:szCs w:val="28"/>
        </w:rPr>
        <w:t xml:space="preserve"> мая (1-е классы – </w:t>
      </w:r>
      <w:r w:rsidR="002A044C">
        <w:rPr>
          <w:szCs w:val="28"/>
        </w:rPr>
        <w:t>31</w:t>
      </w:r>
      <w:r w:rsidR="00D55D8A">
        <w:rPr>
          <w:szCs w:val="28"/>
        </w:rPr>
        <w:t>.05).</w:t>
      </w:r>
    </w:p>
    <w:p w:rsidR="001652E3" w:rsidRPr="003C2F45" w:rsidRDefault="001652E3" w:rsidP="003C2F45">
      <w:pPr>
        <w:spacing w:after="0" w:line="240" w:lineRule="auto"/>
        <w:ind w:left="142" w:right="4" w:firstLine="0"/>
        <w:rPr>
          <w:szCs w:val="28"/>
        </w:rPr>
      </w:pPr>
      <w:r w:rsidRPr="003C2F45">
        <w:rPr>
          <w:szCs w:val="28"/>
        </w:rPr>
        <w:t>Продолжительность учебного года 1 классы-33 недели, 2-11 классы -34 недели.</w:t>
      </w:r>
    </w:p>
    <w:p w:rsidR="001652E3" w:rsidRPr="003C2F45" w:rsidRDefault="001652E3" w:rsidP="003C2F45">
      <w:pPr>
        <w:spacing w:after="0" w:line="240" w:lineRule="auto"/>
        <w:ind w:left="142" w:right="4" w:firstLine="0"/>
        <w:rPr>
          <w:szCs w:val="28"/>
        </w:rPr>
      </w:pPr>
      <w:r w:rsidRPr="003C2F45">
        <w:rPr>
          <w:szCs w:val="28"/>
        </w:rPr>
        <w:t xml:space="preserve">Продолжительность уроков: в 1-х классах - 35 минут, во 2-4-х классах - 40 минут,  в 5-11 классах- 45 минут. </w:t>
      </w:r>
    </w:p>
    <w:p w:rsidR="001652E3" w:rsidRPr="003C2F45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Периодичность проведения промежуточной аттестации обучающихся  2-11 кла</w:t>
      </w:r>
      <w:r w:rsidR="001A2549">
        <w:rPr>
          <w:szCs w:val="28"/>
        </w:rPr>
        <w:t xml:space="preserve">ссов предполагает </w:t>
      </w:r>
      <w:r w:rsidRPr="003C2F45">
        <w:rPr>
          <w:szCs w:val="28"/>
        </w:rPr>
        <w:t xml:space="preserve"> годовое оценивание.  </w:t>
      </w:r>
    </w:p>
    <w:p w:rsidR="001652E3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1652E3" w:rsidRPr="003C2F45" w:rsidRDefault="001652E3" w:rsidP="003C2F45">
      <w:pPr>
        <w:spacing w:after="0" w:line="240" w:lineRule="auto"/>
        <w:ind w:left="-15" w:right="4"/>
        <w:rPr>
          <w:b/>
          <w:szCs w:val="28"/>
        </w:rPr>
      </w:pPr>
    </w:p>
    <w:p w:rsidR="001652E3" w:rsidRPr="003C2F45" w:rsidRDefault="001652E3" w:rsidP="003C2F45">
      <w:pPr>
        <w:tabs>
          <w:tab w:val="center" w:pos="4817"/>
          <w:tab w:val="left" w:pos="8205"/>
          <w:tab w:val="right" w:pos="9071"/>
        </w:tabs>
        <w:spacing w:after="0" w:line="240" w:lineRule="auto"/>
        <w:ind w:left="573" w:right="572" w:hanging="10"/>
        <w:jc w:val="center"/>
        <w:rPr>
          <w:b/>
          <w:szCs w:val="28"/>
        </w:rPr>
      </w:pPr>
      <w:r w:rsidRPr="003C2F45">
        <w:rPr>
          <w:b/>
          <w:szCs w:val="28"/>
        </w:rPr>
        <w:t xml:space="preserve">Содержание и качество подготовки </w:t>
      </w:r>
      <w:proofErr w:type="gramStart"/>
      <w:r w:rsidRPr="003C2F45">
        <w:rPr>
          <w:b/>
          <w:szCs w:val="28"/>
        </w:rPr>
        <w:t>обучающихся</w:t>
      </w:r>
      <w:proofErr w:type="gramEnd"/>
      <w:r w:rsidRPr="003C2F45">
        <w:rPr>
          <w:b/>
          <w:szCs w:val="28"/>
        </w:rPr>
        <w:t xml:space="preserve"> </w:t>
      </w:r>
    </w:p>
    <w:p w:rsidR="001652E3" w:rsidRPr="003C2F45" w:rsidRDefault="001652E3" w:rsidP="002A044C">
      <w:pPr>
        <w:spacing w:after="0" w:line="240" w:lineRule="auto"/>
        <w:ind w:left="573" w:right="654" w:hanging="10"/>
        <w:jc w:val="left"/>
        <w:rPr>
          <w:color w:val="auto"/>
          <w:szCs w:val="28"/>
        </w:rPr>
      </w:pPr>
      <w:r w:rsidRPr="003C2F45">
        <w:rPr>
          <w:color w:val="auto"/>
          <w:szCs w:val="28"/>
        </w:rPr>
        <w:t>Количество обучающихся в 202</w:t>
      </w:r>
      <w:r w:rsidR="002A044C">
        <w:rPr>
          <w:color w:val="auto"/>
          <w:szCs w:val="28"/>
        </w:rPr>
        <w:t>3-2024 учебном</w:t>
      </w:r>
      <w:r w:rsidRPr="003C2F45">
        <w:rPr>
          <w:color w:val="auto"/>
          <w:szCs w:val="28"/>
        </w:rPr>
        <w:t xml:space="preserve"> году  –</w:t>
      </w:r>
      <w:r w:rsidR="002A044C">
        <w:rPr>
          <w:color w:val="auto"/>
          <w:szCs w:val="28"/>
        </w:rPr>
        <w:t xml:space="preserve"> на начало года 603 </w:t>
      </w:r>
      <w:r w:rsidR="001A2549">
        <w:rPr>
          <w:color w:val="auto"/>
          <w:szCs w:val="28"/>
        </w:rPr>
        <w:t>обучающихся, на конец года -</w:t>
      </w:r>
      <w:r w:rsidR="002A044C">
        <w:rPr>
          <w:color w:val="auto"/>
          <w:szCs w:val="28"/>
        </w:rPr>
        <w:t xml:space="preserve"> 599</w:t>
      </w:r>
      <w:r w:rsidRPr="003C2F45">
        <w:rPr>
          <w:color w:val="auto"/>
          <w:szCs w:val="28"/>
        </w:rPr>
        <w:t xml:space="preserve"> ученик</w:t>
      </w:r>
      <w:r w:rsidR="00937ED5">
        <w:rPr>
          <w:color w:val="auto"/>
          <w:szCs w:val="28"/>
        </w:rPr>
        <w:t>ов</w:t>
      </w:r>
      <w:r w:rsidRPr="003C2F45">
        <w:rPr>
          <w:color w:val="auto"/>
          <w:szCs w:val="28"/>
        </w:rPr>
        <w:t xml:space="preserve">, из них: </w:t>
      </w:r>
    </w:p>
    <w:p w:rsidR="001652E3" w:rsidRPr="003C2F45" w:rsidRDefault="007111BF" w:rsidP="003C2F45">
      <w:pPr>
        <w:spacing w:after="0" w:line="240" w:lineRule="auto"/>
        <w:ind w:left="0" w:right="-138" w:firstLine="0"/>
        <w:rPr>
          <w:szCs w:val="28"/>
        </w:rPr>
      </w:pPr>
      <w:r>
        <w:rPr>
          <w:szCs w:val="28"/>
        </w:rPr>
        <w:t>-</w:t>
      </w:r>
      <w:r w:rsidR="002A044C">
        <w:rPr>
          <w:szCs w:val="28"/>
        </w:rPr>
        <w:t xml:space="preserve"> </w:t>
      </w:r>
      <w:r w:rsidR="001652E3" w:rsidRPr="003C2F45">
        <w:rPr>
          <w:szCs w:val="28"/>
        </w:rPr>
        <w:t xml:space="preserve">по программам </w:t>
      </w:r>
      <w:r w:rsidR="002A044C">
        <w:rPr>
          <w:szCs w:val="28"/>
        </w:rPr>
        <w:t>начального общего образования –</w:t>
      </w:r>
      <w:r w:rsidR="0065687B">
        <w:rPr>
          <w:szCs w:val="28"/>
        </w:rPr>
        <w:t xml:space="preserve"> на конец учебного года</w:t>
      </w:r>
      <w:r w:rsidR="00D202E8">
        <w:rPr>
          <w:szCs w:val="28"/>
        </w:rPr>
        <w:t xml:space="preserve"> </w:t>
      </w:r>
      <w:r w:rsidR="0065687B">
        <w:rPr>
          <w:szCs w:val="28"/>
        </w:rPr>
        <w:t>201</w:t>
      </w:r>
      <w:r w:rsidR="009F2D94">
        <w:rPr>
          <w:szCs w:val="28"/>
        </w:rPr>
        <w:t xml:space="preserve"> </w:t>
      </w:r>
      <w:r w:rsidR="0065687B">
        <w:rPr>
          <w:szCs w:val="28"/>
        </w:rPr>
        <w:t xml:space="preserve">обучающийся </w:t>
      </w:r>
      <w:r w:rsidR="001652E3" w:rsidRPr="003C2F45">
        <w:rPr>
          <w:szCs w:val="28"/>
        </w:rPr>
        <w:t>(к</w:t>
      </w:r>
      <w:r w:rsidR="00054155">
        <w:rPr>
          <w:szCs w:val="28"/>
        </w:rPr>
        <w:t>о</w:t>
      </w:r>
      <w:r w:rsidR="002A044C">
        <w:rPr>
          <w:szCs w:val="28"/>
        </w:rPr>
        <w:t>личество классов-комплектов – 9</w:t>
      </w:r>
      <w:r w:rsidR="001652E3" w:rsidRPr="003C2F45">
        <w:rPr>
          <w:szCs w:val="28"/>
        </w:rPr>
        <w:t xml:space="preserve">); </w:t>
      </w:r>
    </w:p>
    <w:p w:rsidR="001652E3" w:rsidRPr="003C2F45" w:rsidRDefault="001652E3" w:rsidP="003C2F45">
      <w:pPr>
        <w:spacing w:after="0" w:line="240" w:lineRule="auto"/>
        <w:ind w:left="0" w:right="4" w:firstLine="0"/>
        <w:rPr>
          <w:szCs w:val="28"/>
        </w:rPr>
      </w:pPr>
      <w:r w:rsidRPr="003C2F45">
        <w:rPr>
          <w:szCs w:val="28"/>
        </w:rPr>
        <w:t>-  по программа</w:t>
      </w:r>
      <w:r w:rsidR="009F2D94">
        <w:rPr>
          <w:szCs w:val="28"/>
        </w:rPr>
        <w:t xml:space="preserve">м основного общего образования </w:t>
      </w:r>
      <w:r w:rsidR="0065687B">
        <w:rPr>
          <w:szCs w:val="28"/>
        </w:rPr>
        <w:t xml:space="preserve"> – на конец - 294</w:t>
      </w:r>
      <w:r w:rsidR="00054155">
        <w:rPr>
          <w:szCs w:val="28"/>
        </w:rPr>
        <w:t xml:space="preserve"> </w:t>
      </w:r>
      <w:r w:rsidRPr="003C2F45">
        <w:rPr>
          <w:szCs w:val="28"/>
        </w:rPr>
        <w:t>(количество классов-комплектов –</w:t>
      </w:r>
      <w:r w:rsidR="009F2D94">
        <w:rPr>
          <w:szCs w:val="28"/>
        </w:rPr>
        <w:t>14</w:t>
      </w:r>
      <w:r w:rsidRPr="003C2F45">
        <w:rPr>
          <w:szCs w:val="28"/>
        </w:rPr>
        <w:t xml:space="preserve">); </w:t>
      </w:r>
    </w:p>
    <w:p w:rsidR="001652E3" w:rsidRPr="003C2F45" w:rsidRDefault="001652E3" w:rsidP="003C2F45">
      <w:pPr>
        <w:spacing w:after="0" w:line="240" w:lineRule="auto"/>
        <w:ind w:left="0" w:right="4" w:firstLine="0"/>
        <w:rPr>
          <w:szCs w:val="28"/>
        </w:rPr>
      </w:pPr>
      <w:r w:rsidRPr="003C2F45">
        <w:rPr>
          <w:szCs w:val="28"/>
        </w:rPr>
        <w:t>-  по программ</w:t>
      </w:r>
      <w:r w:rsidR="009F2D94">
        <w:rPr>
          <w:szCs w:val="28"/>
        </w:rPr>
        <w:t>ам среднего общего образования</w:t>
      </w:r>
      <w:r w:rsidR="0065687B">
        <w:rPr>
          <w:szCs w:val="28"/>
        </w:rPr>
        <w:t xml:space="preserve">  – на конец - 104</w:t>
      </w:r>
      <w:r w:rsidRPr="003C2F45">
        <w:rPr>
          <w:szCs w:val="28"/>
        </w:rPr>
        <w:t xml:space="preserve">  </w:t>
      </w:r>
      <w:r w:rsidR="00937ED5">
        <w:rPr>
          <w:szCs w:val="28"/>
        </w:rPr>
        <w:t xml:space="preserve"> </w:t>
      </w:r>
      <w:r w:rsidRPr="003C2F45">
        <w:rPr>
          <w:szCs w:val="28"/>
        </w:rPr>
        <w:t xml:space="preserve"> (к</w:t>
      </w:r>
      <w:r w:rsidR="009F2D94">
        <w:rPr>
          <w:szCs w:val="28"/>
        </w:rPr>
        <w:t>оличество классов-комплектов – 5</w:t>
      </w:r>
      <w:r w:rsidRPr="003C2F45">
        <w:rPr>
          <w:szCs w:val="28"/>
        </w:rPr>
        <w:t xml:space="preserve">). </w:t>
      </w:r>
    </w:p>
    <w:p w:rsidR="001652E3" w:rsidRPr="003C2F45" w:rsidRDefault="001652E3" w:rsidP="003C2F45">
      <w:pPr>
        <w:spacing w:after="0" w:line="240" w:lineRule="auto"/>
        <w:ind w:left="0" w:right="4" w:firstLine="0"/>
        <w:rPr>
          <w:szCs w:val="28"/>
        </w:rPr>
      </w:pPr>
    </w:p>
    <w:p w:rsidR="001652E3" w:rsidRPr="003C2F45" w:rsidRDefault="001652E3" w:rsidP="003C2F45">
      <w:pPr>
        <w:tabs>
          <w:tab w:val="center" w:pos="4812"/>
          <w:tab w:val="left" w:pos="8700"/>
        </w:tabs>
        <w:spacing w:after="0" w:line="240" w:lineRule="auto"/>
        <w:ind w:left="-15" w:right="4" w:firstLine="0"/>
        <w:jc w:val="left"/>
        <w:rPr>
          <w:b/>
          <w:szCs w:val="28"/>
        </w:rPr>
      </w:pPr>
      <w:r w:rsidRPr="003C2F45">
        <w:rPr>
          <w:b/>
          <w:szCs w:val="28"/>
        </w:rPr>
        <w:tab/>
        <w:t>Сведения о рабочих программах учебных курсов, предметов</w:t>
      </w:r>
    </w:p>
    <w:p w:rsidR="001652E3" w:rsidRPr="003C2F45" w:rsidRDefault="001652E3" w:rsidP="003C2F45">
      <w:pPr>
        <w:spacing w:after="0" w:line="240" w:lineRule="auto"/>
        <w:ind w:left="-15" w:right="4" w:firstLine="0"/>
        <w:rPr>
          <w:szCs w:val="28"/>
        </w:rPr>
      </w:pPr>
      <w:r w:rsidRPr="003C2F45">
        <w:rPr>
          <w:szCs w:val="28"/>
        </w:rPr>
        <w:t xml:space="preserve">      В соответствии с лицензией на осуществление образовательной деятельности № 156 от 19.08.2019 года  на образовательную деятельность в учреждении  реализуются: </w:t>
      </w:r>
    </w:p>
    <w:p w:rsidR="001652E3" w:rsidRPr="003C2F45" w:rsidRDefault="001652E3" w:rsidP="003C2F45">
      <w:pPr>
        <w:numPr>
          <w:ilvl w:val="0"/>
          <w:numId w:val="1"/>
        </w:numPr>
        <w:spacing w:after="0" w:line="240" w:lineRule="auto"/>
        <w:ind w:right="4"/>
        <w:rPr>
          <w:szCs w:val="28"/>
        </w:rPr>
      </w:pPr>
      <w:r w:rsidRPr="003C2F45">
        <w:rPr>
          <w:szCs w:val="28"/>
        </w:rPr>
        <w:t xml:space="preserve">основная образовательная программа начального общего образования (1 – 4 классы), </w:t>
      </w:r>
    </w:p>
    <w:p w:rsidR="001652E3" w:rsidRPr="003C2F45" w:rsidRDefault="001652E3" w:rsidP="003C2F45">
      <w:pPr>
        <w:numPr>
          <w:ilvl w:val="0"/>
          <w:numId w:val="1"/>
        </w:numPr>
        <w:spacing w:after="0" w:line="240" w:lineRule="auto"/>
        <w:ind w:right="4"/>
        <w:rPr>
          <w:szCs w:val="28"/>
        </w:rPr>
      </w:pPr>
      <w:r w:rsidRPr="003C2F45">
        <w:rPr>
          <w:szCs w:val="28"/>
        </w:rPr>
        <w:t>основная образовательная программа основного общего образования (5 – 9 классы),</w:t>
      </w:r>
    </w:p>
    <w:p w:rsidR="001652E3" w:rsidRPr="003C2F45" w:rsidRDefault="001652E3" w:rsidP="003C2F45">
      <w:pPr>
        <w:numPr>
          <w:ilvl w:val="0"/>
          <w:numId w:val="1"/>
        </w:numPr>
        <w:spacing w:after="0" w:line="240" w:lineRule="auto"/>
        <w:ind w:right="4"/>
        <w:rPr>
          <w:szCs w:val="28"/>
        </w:rPr>
      </w:pPr>
      <w:r w:rsidRPr="003C2F45">
        <w:rPr>
          <w:szCs w:val="28"/>
        </w:rPr>
        <w:t xml:space="preserve"> основная образовательная программа среднего общего образования (10 – 11 классы). </w:t>
      </w:r>
    </w:p>
    <w:p w:rsidR="000705F5" w:rsidRDefault="001652E3" w:rsidP="003C2F45">
      <w:pPr>
        <w:spacing w:after="0" w:line="240" w:lineRule="auto"/>
        <w:ind w:left="-15" w:right="4" w:firstLine="0"/>
        <w:rPr>
          <w:color w:val="auto"/>
          <w:szCs w:val="28"/>
        </w:rPr>
      </w:pPr>
      <w:r w:rsidRPr="003C2F45">
        <w:rPr>
          <w:color w:val="auto"/>
          <w:szCs w:val="28"/>
        </w:rPr>
        <w:t xml:space="preserve">      В Г</w:t>
      </w:r>
      <w:r w:rsidR="0065687B">
        <w:rPr>
          <w:color w:val="auto"/>
          <w:szCs w:val="28"/>
        </w:rPr>
        <w:t>Б</w:t>
      </w:r>
      <w:r w:rsidRPr="003C2F45">
        <w:rPr>
          <w:color w:val="auto"/>
          <w:szCs w:val="28"/>
        </w:rPr>
        <w:t xml:space="preserve">ОУ ЛНР </w:t>
      </w:r>
      <w:r w:rsidR="0065687B">
        <w:rPr>
          <w:color w:val="auto"/>
          <w:szCs w:val="28"/>
        </w:rPr>
        <w:t>«</w:t>
      </w:r>
      <w:proofErr w:type="spellStart"/>
      <w:r w:rsidRPr="003C2F45">
        <w:rPr>
          <w:color w:val="auto"/>
          <w:szCs w:val="28"/>
        </w:rPr>
        <w:t>Брянковская</w:t>
      </w:r>
      <w:proofErr w:type="spellEnd"/>
      <w:r w:rsidRPr="003C2F45">
        <w:rPr>
          <w:color w:val="auto"/>
          <w:szCs w:val="28"/>
        </w:rPr>
        <w:t xml:space="preserve"> СШ № 1</w:t>
      </w:r>
      <w:r w:rsidR="0065687B">
        <w:rPr>
          <w:color w:val="auto"/>
          <w:szCs w:val="28"/>
        </w:rPr>
        <w:t>»</w:t>
      </w:r>
      <w:r w:rsidRPr="003C2F45">
        <w:rPr>
          <w:color w:val="auto"/>
          <w:szCs w:val="28"/>
        </w:rPr>
        <w:t xml:space="preserve">  осуществляется плавный переход от начального общего образования к основному общему об</w:t>
      </w:r>
      <w:r w:rsidR="00AD431F">
        <w:rPr>
          <w:color w:val="auto"/>
          <w:szCs w:val="28"/>
        </w:rPr>
        <w:t>разованию. Это позволяет</w:t>
      </w:r>
      <w:r w:rsidRPr="003C2F45">
        <w:rPr>
          <w:color w:val="auto"/>
          <w:szCs w:val="28"/>
        </w:rPr>
        <w:t xml:space="preserve"> сократить адаптационный период за счет взаимодействия учителей начального</w:t>
      </w:r>
      <w:r w:rsidR="00AD431F">
        <w:rPr>
          <w:color w:val="auto"/>
          <w:szCs w:val="28"/>
        </w:rPr>
        <w:t xml:space="preserve">  звена и основной школы. Создаётся</w:t>
      </w:r>
      <w:r w:rsidRPr="003C2F45">
        <w:rPr>
          <w:color w:val="auto"/>
          <w:szCs w:val="28"/>
        </w:rPr>
        <w:t xml:space="preserve"> психологический комфорт </w:t>
      </w:r>
      <w:r w:rsidRPr="003C2F45">
        <w:rPr>
          <w:color w:val="auto"/>
          <w:szCs w:val="28"/>
        </w:rPr>
        <w:lastRenderedPageBreak/>
        <w:t>для участников образовательного процесса. Педагогический  процесс носит целостный, последовательный и перспективный характер. Две ступени образования действуют не изолированно друг от друга, а</w:t>
      </w:r>
      <w:r w:rsidR="00723DF6">
        <w:rPr>
          <w:color w:val="auto"/>
          <w:szCs w:val="28"/>
        </w:rPr>
        <w:t xml:space="preserve"> в тесной взаимосвязи. П</w:t>
      </w:r>
      <w:r w:rsidRPr="003C2F45">
        <w:rPr>
          <w:color w:val="auto"/>
          <w:szCs w:val="28"/>
        </w:rPr>
        <w:t>роблема адаптации учащихся начальной школы к новым условиям обучения</w:t>
      </w:r>
      <w:r w:rsidR="00030B05">
        <w:rPr>
          <w:color w:val="auto"/>
          <w:szCs w:val="28"/>
        </w:rPr>
        <w:t xml:space="preserve"> изучалась педагогом-психологом Покрышкой Е.Н.</w:t>
      </w:r>
      <w:r w:rsidRPr="003C2F45">
        <w:rPr>
          <w:color w:val="auto"/>
          <w:szCs w:val="28"/>
        </w:rPr>
        <w:t xml:space="preserve"> </w:t>
      </w:r>
    </w:p>
    <w:p w:rsidR="001652E3" w:rsidRDefault="000705F5" w:rsidP="000705F5">
      <w:pPr>
        <w:spacing w:after="0" w:line="240" w:lineRule="auto"/>
        <w:ind w:left="-15" w:right="4"/>
        <w:rPr>
          <w:color w:val="auto"/>
          <w:szCs w:val="28"/>
        </w:rPr>
      </w:pPr>
      <w:r>
        <w:rPr>
          <w:color w:val="auto"/>
          <w:szCs w:val="28"/>
        </w:rPr>
        <w:t xml:space="preserve">Вопрос преемственности </w:t>
      </w:r>
      <w:r w:rsidR="001652E3" w:rsidRPr="003C2F4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между начальным и средним звень</w:t>
      </w:r>
      <w:r w:rsidR="00EC21C8">
        <w:rPr>
          <w:color w:val="auto"/>
          <w:szCs w:val="28"/>
        </w:rPr>
        <w:t>ями достаточно сложный. С</w:t>
      </w:r>
      <w:r>
        <w:rPr>
          <w:color w:val="auto"/>
          <w:szCs w:val="28"/>
        </w:rPr>
        <w:t>равнительный анализ качества знаний в 5-х классах показывает, что  пери</w:t>
      </w:r>
      <w:r w:rsidR="00EC21C8">
        <w:rPr>
          <w:color w:val="auto"/>
          <w:szCs w:val="28"/>
        </w:rPr>
        <w:t>од адаптации для учащихся оказался довольно сложным</w:t>
      </w:r>
      <w:r>
        <w:rPr>
          <w:color w:val="auto"/>
          <w:szCs w:val="28"/>
        </w:rPr>
        <w:t>.</w:t>
      </w:r>
      <w:r w:rsidR="008C5CC7">
        <w:rPr>
          <w:color w:val="auto"/>
          <w:szCs w:val="28"/>
        </w:rPr>
        <w:t xml:space="preserve"> </w:t>
      </w:r>
      <w:proofErr w:type="gramStart"/>
      <w:r w:rsidR="008C5CC7">
        <w:rPr>
          <w:color w:val="auto"/>
          <w:szCs w:val="28"/>
        </w:rPr>
        <w:t>В первую очередь сказывается то, что авторитарный и опекунский стиль руководства в учебном процессе перестал быть действенным, слабый контроль со стороны родителей за успеваемостью своих детей, низкая мотивация многих учащихся к обучению, неорганизованность некоторых обучающихся на уроке (нет тетрадей, нет учебника, нет других принадлежностей</w:t>
      </w:r>
      <w:r w:rsidR="00F625AE">
        <w:rPr>
          <w:color w:val="auto"/>
          <w:szCs w:val="28"/>
        </w:rPr>
        <w:t xml:space="preserve"> и т.д.), учёба перестала быть основной целью современных подростков</w:t>
      </w:r>
      <w:r w:rsidR="006E6EF9">
        <w:rPr>
          <w:color w:val="auto"/>
          <w:szCs w:val="28"/>
        </w:rPr>
        <w:t>, большой объём новых предметов и т</w:t>
      </w:r>
      <w:proofErr w:type="gramEnd"/>
      <w:r w:rsidR="006E6EF9">
        <w:rPr>
          <w:color w:val="auto"/>
          <w:szCs w:val="28"/>
        </w:rPr>
        <w:t>.</w:t>
      </w:r>
      <w:proofErr w:type="gramStart"/>
      <w:r w:rsidR="006E6EF9">
        <w:rPr>
          <w:color w:val="auto"/>
          <w:szCs w:val="28"/>
        </w:rPr>
        <w:t>д. Также на падение успеваемости учащихся при переходе из на</w:t>
      </w:r>
      <w:r w:rsidR="00052A43">
        <w:rPr>
          <w:color w:val="auto"/>
          <w:szCs w:val="28"/>
        </w:rPr>
        <w:t>чальной школы в среднюю сказываю</w:t>
      </w:r>
      <w:r w:rsidR="006E6EF9">
        <w:rPr>
          <w:color w:val="auto"/>
          <w:szCs w:val="28"/>
        </w:rPr>
        <w:t>тся отсутствие единства требо</w:t>
      </w:r>
      <w:r w:rsidR="00052A43">
        <w:rPr>
          <w:color w:val="auto"/>
          <w:szCs w:val="28"/>
        </w:rPr>
        <w:t>ваний начальной и средней школы, низкая согласованность между учителями-предметниками в отношении объёма домашних заданий, учёта сложности учебников.</w:t>
      </w:r>
      <w:proofErr w:type="gramEnd"/>
    </w:p>
    <w:p w:rsidR="00030B05" w:rsidRDefault="00030B05" w:rsidP="000705F5">
      <w:pPr>
        <w:spacing w:after="0" w:line="240" w:lineRule="auto"/>
        <w:ind w:left="-15" w:right="4"/>
        <w:rPr>
          <w:color w:val="auto"/>
          <w:szCs w:val="28"/>
        </w:rPr>
      </w:pP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937ED5" w:rsidRPr="000705F5" w:rsidTr="00937ED5">
        <w:tc>
          <w:tcPr>
            <w:tcW w:w="4820" w:type="dxa"/>
          </w:tcPr>
          <w:p w:rsidR="00937ED5" w:rsidRPr="000705F5" w:rsidRDefault="00937ED5" w:rsidP="000705F5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5F5">
              <w:rPr>
                <w:rFonts w:ascii="Times New Roman" w:hAnsi="Times New Roman"/>
                <w:sz w:val="28"/>
                <w:szCs w:val="28"/>
              </w:rPr>
              <w:t>4-е классы</w:t>
            </w:r>
          </w:p>
        </w:tc>
        <w:tc>
          <w:tcPr>
            <w:tcW w:w="4394" w:type="dxa"/>
          </w:tcPr>
          <w:p w:rsidR="00937ED5" w:rsidRPr="000705F5" w:rsidRDefault="00937ED5" w:rsidP="000705F5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5F5">
              <w:rPr>
                <w:rFonts w:ascii="Times New Roman" w:hAnsi="Times New Roman"/>
                <w:sz w:val="28"/>
                <w:szCs w:val="28"/>
              </w:rPr>
              <w:t>5-е классы (год)</w:t>
            </w:r>
          </w:p>
        </w:tc>
      </w:tr>
      <w:tr w:rsidR="00937ED5" w:rsidRPr="000705F5" w:rsidTr="00937ED5">
        <w:tc>
          <w:tcPr>
            <w:tcW w:w="4820" w:type="dxa"/>
          </w:tcPr>
          <w:p w:rsidR="00937ED5" w:rsidRPr="000705F5" w:rsidRDefault="00937ED5" w:rsidP="00E84753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5F5">
              <w:rPr>
                <w:rFonts w:ascii="Times New Roman" w:hAnsi="Times New Roman"/>
                <w:sz w:val="28"/>
                <w:szCs w:val="28"/>
              </w:rPr>
              <w:t xml:space="preserve">4-А </w:t>
            </w:r>
            <w:r w:rsidR="00E8475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70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A68">
              <w:rPr>
                <w:rFonts w:ascii="Times New Roman" w:hAnsi="Times New Roman"/>
                <w:sz w:val="28"/>
                <w:szCs w:val="28"/>
              </w:rPr>
              <w:t>70</w:t>
            </w:r>
            <w:r w:rsidR="00E8475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394" w:type="dxa"/>
          </w:tcPr>
          <w:p w:rsidR="00937ED5" w:rsidRPr="00426E61" w:rsidRDefault="00964D4C" w:rsidP="00937ED5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5-А </w:t>
            </w:r>
            <w:r w:rsidR="0065687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1C8">
              <w:rPr>
                <w:rFonts w:ascii="Times New Roman" w:hAnsi="Times New Roman"/>
                <w:sz w:val="28"/>
                <w:szCs w:val="28"/>
              </w:rPr>
              <w:t>36</w:t>
            </w:r>
            <w:r w:rsidR="00937ED5" w:rsidRPr="00426E6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37ED5" w:rsidRPr="000705F5" w:rsidTr="00937ED5">
        <w:tc>
          <w:tcPr>
            <w:tcW w:w="4820" w:type="dxa"/>
          </w:tcPr>
          <w:p w:rsidR="00937ED5" w:rsidRPr="000705F5" w:rsidRDefault="00937ED5" w:rsidP="00E84753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5F5">
              <w:rPr>
                <w:rFonts w:ascii="Times New Roman" w:hAnsi="Times New Roman"/>
                <w:sz w:val="28"/>
                <w:szCs w:val="28"/>
              </w:rPr>
              <w:t xml:space="preserve">4-Б </w:t>
            </w:r>
            <w:r w:rsidR="00E8475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70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A68">
              <w:rPr>
                <w:rFonts w:ascii="Times New Roman" w:hAnsi="Times New Roman"/>
                <w:sz w:val="28"/>
                <w:szCs w:val="28"/>
              </w:rPr>
              <w:t>62</w:t>
            </w:r>
            <w:r w:rsidR="00E8475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394" w:type="dxa"/>
          </w:tcPr>
          <w:p w:rsidR="00937ED5" w:rsidRPr="00426E61" w:rsidRDefault="00964D4C" w:rsidP="00937ED5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5-Б </w:t>
            </w:r>
            <w:r w:rsidR="0065687B">
              <w:rPr>
                <w:rFonts w:ascii="Times New Roman" w:hAnsi="Times New Roman"/>
                <w:sz w:val="28"/>
                <w:szCs w:val="28"/>
              </w:rPr>
              <w:t>–</w:t>
            </w:r>
            <w:r w:rsidR="00EC21C8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937ED5" w:rsidRPr="00426E6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5687B" w:rsidRPr="000705F5" w:rsidTr="00937ED5">
        <w:tc>
          <w:tcPr>
            <w:tcW w:w="4820" w:type="dxa"/>
          </w:tcPr>
          <w:p w:rsidR="0065687B" w:rsidRPr="00F92A73" w:rsidRDefault="0065687B" w:rsidP="00E84753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73">
              <w:rPr>
                <w:rFonts w:ascii="Times New Roman" w:hAnsi="Times New Roman"/>
                <w:sz w:val="28"/>
                <w:szCs w:val="28"/>
              </w:rPr>
              <w:t>4</w:t>
            </w:r>
            <w:r w:rsidR="00F92A73">
              <w:rPr>
                <w:rFonts w:ascii="Times New Roman" w:hAnsi="Times New Roman"/>
                <w:sz w:val="28"/>
                <w:szCs w:val="28"/>
              </w:rPr>
              <w:t xml:space="preserve">-В </w:t>
            </w:r>
            <w:r w:rsidR="00A96A68">
              <w:rPr>
                <w:rFonts w:ascii="Times New Roman" w:hAnsi="Times New Roman"/>
                <w:sz w:val="28"/>
                <w:szCs w:val="28"/>
              </w:rPr>
              <w:t>–</w:t>
            </w:r>
            <w:r w:rsidR="00F92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A68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4394" w:type="dxa"/>
          </w:tcPr>
          <w:p w:rsidR="0065687B" w:rsidRPr="00EC21C8" w:rsidRDefault="00EC21C8" w:rsidP="00937ED5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1C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-В – 24%</w:t>
            </w:r>
          </w:p>
        </w:tc>
      </w:tr>
    </w:tbl>
    <w:p w:rsidR="00401CA8" w:rsidRDefault="00401CA8" w:rsidP="000705F5">
      <w:pPr>
        <w:spacing w:after="0" w:line="240" w:lineRule="auto"/>
        <w:ind w:left="-15" w:right="4"/>
        <w:rPr>
          <w:szCs w:val="28"/>
        </w:rPr>
      </w:pPr>
    </w:p>
    <w:p w:rsidR="000705F5" w:rsidRDefault="000705F5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t>Сравнительный уровень успеваемости учащихся 5-х классов:</w:t>
      </w:r>
    </w:p>
    <w:p w:rsidR="00401CA8" w:rsidRDefault="00401CA8" w:rsidP="000705F5">
      <w:pPr>
        <w:spacing w:after="0" w:line="240" w:lineRule="auto"/>
        <w:ind w:left="-15" w:right="4"/>
        <w:rPr>
          <w:szCs w:val="28"/>
        </w:rPr>
      </w:pPr>
    </w:p>
    <w:tbl>
      <w:tblPr>
        <w:tblStyle w:val="110"/>
        <w:tblW w:w="9322" w:type="dxa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841"/>
        <w:gridCol w:w="850"/>
        <w:gridCol w:w="851"/>
        <w:gridCol w:w="1053"/>
        <w:gridCol w:w="1083"/>
        <w:gridCol w:w="733"/>
        <w:gridCol w:w="650"/>
        <w:gridCol w:w="709"/>
      </w:tblGrid>
      <w:tr w:rsidR="00C01BBB" w:rsidRPr="000705F5" w:rsidTr="00C01BBB">
        <w:tc>
          <w:tcPr>
            <w:tcW w:w="1418" w:type="dxa"/>
          </w:tcPr>
          <w:p w:rsidR="00C01BBB" w:rsidRPr="000705F5" w:rsidRDefault="00C01BBB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4-е к</w:t>
            </w:r>
            <w:r w:rsidRPr="000705F5">
              <w:rPr>
                <w:rFonts w:eastAsiaTheme="minorHAnsi" w:cstheme="minorBidi"/>
                <w:color w:val="auto"/>
                <w:szCs w:val="28"/>
                <w:lang w:eastAsia="en-US"/>
              </w:rPr>
              <w:t>лассы</w:t>
            </w:r>
          </w:p>
        </w:tc>
        <w:tc>
          <w:tcPr>
            <w:tcW w:w="1134" w:type="dxa"/>
          </w:tcPr>
          <w:p w:rsidR="00C01BBB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Всего уч-ся</w:t>
            </w:r>
          </w:p>
        </w:tc>
        <w:tc>
          <w:tcPr>
            <w:tcW w:w="841" w:type="dxa"/>
          </w:tcPr>
          <w:p w:rsidR="00C01BBB" w:rsidRPr="000705F5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 w:rsidRPr="000705F5">
              <w:rPr>
                <w:rFonts w:eastAsiaTheme="minorHAnsi" w:cstheme="minorBidi"/>
                <w:color w:val="auto"/>
                <w:szCs w:val="28"/>
                <w:lang w:eastAsia="en-US"/>
              </w:rPr>
              <w:t>«5»</w:t>
            </w:r>
          </w:p>
        </w:tc>
        <w:tc>
          <w:tcPr>
            <w:tcW w:w="850" w:type="dxa"/>
          </w:tcPr>
          <w:p w:rsidR="00C01BBB" w:rsidRPr="000705F5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 w:rsidRPr="000705F5">
              <w:rPr>
                <w:rFonts w:eastAsiaTheme="minorHAnsi" w:cstheme="minorBidi"/>
                <w:color w:val="auto"/>
                <w:szCs w:val="28"/>
                <w:lang w:eastAsia="en-US"/>
              </w:rPr>
              <w:t>«4»</w:t>
            </w:r>
          </w:p>
        </w:tc>
        <w:tc>
          <w:tcPr>
            <w:tcW w:w="851" w:type="dxa"/>
          </w:tcPr>
          <w:p w:rsidR="00C01BBB" w:rsidRPr="000705F5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 w:rsidRPr="000705F5">
              <w:rPr>
                <w:rFonts w:eastAsiaTheme="minorHAnsi" w:cstheme="minorBidi"/>
                <w:color w:val="auto"/>
                <w:szCs w:val="28"/>
                <w:lang w:eastAsia="en-US"/>
              </w:rPr>
              <w:t>«3»</w:t>
            </w:r>
          </w:p>
        </w:tc>
        <w:tc>
          <w:tcPr>
            <w:tcW w:w="1053" w:type="dxa"/>
          </w:tcPr>
          <w:p w:rsidR="00C01BBB" w:rsidRPr="000705F5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5-е классы</w:t>
            </w:r>
          </w:p>
        </w:tc>
        <w:tc>
          <w:tcPr>
            <w:tcW w:w="1083" w:type="dxa"/>
          </w:tcPr>
          <w:p w:rsidR="00C01BBB" w:rsidRPr="000705F5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Всего уч-ся</w:t>
            </w:r>
          </w:p>
        </w:tc>
        <w:tc>
          <w:tcPr>
            <w:tcW w:w="733" w:type="dxa"/>
          </w:tcPr>
          <w:p w:rsidR="00C01BBB" w:rsidRPr="000705F5" w:rsidRDefault="00C01BBB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 w:rsidRPr="000705F5">
              <w:rPr>
                <w:rFonts w:eastAsiaTheme="minorHAnsi" w:cstheme="minorBidi"/>
                <w:color w:val="auto"/>
                <w:szCs w:val="28"/>
                <w:lang w:eastAsia="en-US"/>
              </w:rPr>
              <w:t>«5»</w:t>
            </w:r>
          </w:p>
        </w:tc>
        <w:tc>
          <w:tcPr>
            <w:tcW w:w="650" w:type="dxa"/>
          </w:tcPr>
          <w:p w:rsidR="00C01BBB" w:rsidRPr="000705F5" w:rsidRDefault="00C01BBB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 w:rsidRPr="000705F5">
              <w:rPr>
                <w:rFonts w:eastAsiaTheme="minorHAnsi" w:cstheme="minorBidi"/>
                <w:color w:val="auto"/>
                <w:szCs w:val="28"/>
                <w:lang w:eastAsia="en-US"/>
              </w:rPr>
              <w:t>«4»</w:t>
            </w:r>
          </w:p>
        </w:tc>
        <w:tc>
          <w:tcPr>
            <w:tcW w:w="709" w:type="dxa"/>
          </w:tcPr>
          <w:p w:rsidR="00C01BBB" w:rsidRPr="000705F5" w:rsidRDefault="00C01BBB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 w:rsidRPr="000705F5">
              <w:rPr>
                <w:rFonts w:eastAsiaTheme="minorHAnsi" w:cstheme="minorBidi"/>
                <w:color w:val="auto"/>
                <w:szCs w:val="28"/>
                <w:lang w:eastAsia="en-US"/>
              </w:rPr>
              <w:t>«3»</w:t>
            </w:r>
          </w:p>
        </w:tc>
      </w:tr>
      <w:tr w:rsidR="00C01BBB" w:rsidRPr="000705F5" w:rsidTr="00C01BBB">
        <w:tc>
          <w:tcPr>
            <w:tcW w:w="1418" w:type="dxa"/>
          </w:tcPr>
          <w:p w:rsidR="00C01BBB" w:rsidRPr="000705F5" w:rsidRDefault="00C01BBB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4-А</w:t>
            </w:r>
          </w:p>
        </w:tc>
        <w:tc>
          <w:tcPr>
            <w:tcW w:w="1134" w:type="dxa"/>
          </w:tcPr>
          <w:p w:rsidR="00C01BBB" w:rsidRPr="000705F5" w:rsidRDefault="00EC21C8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841" w:type="dxa"/>
          </w:tcPr>
          <w:p w:rsidR="00C01BBB" w:rsidRPr="000705F5" w:rsidRDefault="00EC21C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C01BBB" w:rsidRPr="000705F5" w:rsidRDefault="00EC21C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851" w:type="dxa"/>
          </w:tcPr>
          <w:p w:rsidR="00C01BBB" w:rsidRPr="000705F5" w:rsidRDefault="00EC21C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053" w:type="dxa"/>
          </w:tcPr>
          <w:p w:rsidR="00C01BBB" w:rsidRPr="000705F5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5-А</w:t>
            </w:r>
          </w:p>
        </w:tc>
        <w:tc>
          <w:tcPr>
            <w:tcW w:w="1083" w:type="dxa"/>
          </w:tcPr>
          <w:p w:rsidR="00C01BBB" w:rsidRPr="00426E61" w:rsidRDefault="00EC21C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22</w:t>
            </w:r>
          </w:p>
        </w:tc>
        <w:tc>
          <w:tcPr>
            <w:tcW w:w="733" w:type="dxa"/>
          </w:tcPr>
          <w:p w:rsidR="00C01BBB" w:rsidRPr="00426E61" w:rsidRDefault="00EC21C8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50" w:type="dxa"/>
          </w:tcPr>
          <w:p w:rsidR="00C01BBB" w:rsidRPr="00426E61" w:rsidRDefault="00EC21C8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C01BBB" w:rsidRPr="00426E61" w:rsidRDefault="00EC21C8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14</w:t>
            </w:r>
          </w:p>
        </w:tc>
      </w:tr>
      <w:tr w:rsidR="00C01BBB" w:rsidRPr="000705F5" w:rsidTr="00C01BBB">
        <w:tc>
          <w:tcPr>
            <w:tcW w:w="1418" w:type="dxa"/>
          </w:tcPr>
          <w:p w:rsidR="00C01BBB" w:rsidRPr="000705F5" w:rsidRDefault="00C01BBB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4-Б</w:t>
            </w:r>
          </w:p>
        </w:tc>
        <w:tc>
          <w:tcPr>
            <w:tcW w:w="1134" w:type="dxa"/>
          </w:tcPr>
          <w:p w:rsidR="00C01BBB" w:rsidRPr="000705F5" w:rsidRDefault="00EC21C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841" w:type="dxa"/>
          </w:tcPr>
          <w:p w:rsidR="00C01BBB" w:rsidRPr="000705F5" w:rsidRDefault="00401CA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C01BBB" w:rsidRPr="000705F5" w:rsidRDefault="00EC21C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C01BBB" w:rsidRPr="000705F5" w:rsidRDefault="00EC21C8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1053" w:type="dxa"/>
          </w:tcPr>
          <w:p w:rsidR="00C01BBB" w:rsidRPr="000705F5" w:rsidRDefault="00C01BBB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5-Б</w:t>
            </w:r>
          </w:p>
        </w:tc>
        <w:tc>
          <w:tcPr>
            <w:tcW w:w="1083" w:type="dxa"/>
          </w:tcPr>
          <w:p w:rsidR="00C01BBB" w:rsidRPr="00426E61" w:rsidRDefault="00CE5CAA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733" w:type="dxa"/>
          </w:tcPr>
          <w:p w:rsidR="00C01BBB" w:rsidRPr="00426E61" w:rsidRDefault="00CE5CAA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50" w:type="dxa"/>
          </w:tcPr>
          <w:p w:rsidR="00C01BBB" w:rsidRPr="00426E61" w:rsidRDefault="00CE5CAA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C01BBB" w:rsidRPr="00426E61" w:rsidRDefault="00CE5CAA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11</w:t>
            </w:r>
          </w:p>
        </w:tc>
      </w:tr>
      <w:tr w:rsidR="00EC21C8" w:rsidRPr="000705F5" w:rsidTr="00C01BBB">
        <w:tc>
          <w:tcPr>
            <w:tcW w:w="1418" w:type="dxa"/>
          </w:tcPr>
          <w:p w:rsidR="00EC21C8" w:rsidRDefault="00EC21C8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4-В</w:t>
            </w:r>
          </w:p>
        </w:tc>
        <w:tc>
          <w:tcPr>
            <w:tcW w:w="1134" w:type="dxa"/>
          </w:tcPr>
          <w:p w:rsidR="00EC21C8" w:rsidRDefault="00CE5CAA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22</w:t>
            </w:r>
          </w:p>
        </w:tc>
        <w:tc>
          <w:tcPr>
            <w:tcW w:w="841" w:type="dxa"/>
          </w:tcPr>
          <w:p w:rsidR="00EC21C8" w:rsidRDefault="00CE5CAA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EC21C8" w:rsidRDefault="00CE5CAA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EC21C8" w:rsidRDefault="00CE5CAA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1053" w:type="dxa"/>
          </w:tcPr>
          <w:p w:rsidR="00EC21C8" w:rsidRDefault="00CE5CAA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5-В</w:t>
            </w:r>
          </w:p>
        </w:tc>
        <w:tc>
          <w:tcPr>
            <w:tcW w:w="1083" w:type="dxa"/>
          </w:tcPr>
          <w:p w:rsidR="00EC21C8" w:rsidRDefault="00CE5CAA" w:rsidP="000705F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733" w:type="dxa"/>
          </w:tcPr>
          <w:p w:rsidR="00EC21C8" w:rsidRDefault="00CE5CAA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650" w:type="dxa"/>
          </w:tcPr>
          <w:p w:rsidR="00EC21C8" w:rsidRDefault="00CE5CAA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EC21C8" w:rsidRDefault="00CE5CAA" w:rsidP="00937ED5">
            <w:pPr>
              <w:spacing w:after="0" w:line="240" w:lineRule="auto"/>
              <w:ind w:left="0" w:right="0" w:firstLine="0"/>
              <w:jc w:val="center"/>
              <w:rPr>
                <w:rFonts w:eastAsiaTheme="minorHAnsi" w:cstheme="minorBidi"/>
                <w:color w:val="auto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16</w:t>
            </w:r>
          </w:p>
        </w:tc>
      </w:tr>
    </w:tbl>
    <w:p w:rsidR="00C5306C" w:rsidRDefault="00C5306C" w:rsidP="000705F5">
      <w:pPr>
        <w:spacing w:after="0" w:line="240" w:lineRule="auto"/>
        <w:ind w:left="-15" w:right="4"/>
        <w:rPr>
          <w:szCs w:val="28"/>
        </w:rPr>
      </w:pPr>
    </w:p>
    <w:p w:rsidR="00D05093" w:rsidRDefault="00D05093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t>В 5-х</w:t>
      </w:r>
      <w:r w:rsidR="007470F7">
        <w:rPr>
          <w:szCs w:val="28"/>
        </w:rPr>
        <w:t xml:space="preserve"> классах условия обучения коренным образом меняются: дети переходят от одного основного учителя к системе «классный руководитель - учитель-предметник».</w:t>
      </w:r>
    </w:p>
    <w:p w:rsidR="00052A43" w:rsidRDefault="007470F7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t>Перед педагогами стоит основная задача - сделать естественный процесс адаптации более интенсивным, менее болезненным для всех участн</w:t>
      </w:r>
      <w:r w:rsidR="00052A43">
        <w:rPr>
          <w:szCs w:val="28"/>
        </w:rPr>
        <w:t>иков образовательного процесса.</w:t>
      </w:r>
      <w:r>
        <w:rPr>
          <w:szCs w:val="28"/>
        </w:rPr>
        <w:t xml:space="preserve"> </w:t>
      </w:r>
    </w:p>
    <w:p w:rsidR="007470F7" w:rsidRDefault="00052A43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t>Т</w:t>
      </w:r>
      <w:r w:rsidR="007470F7">
        <w:rPr>
          <w:szCs w:val="28"/>
        </w:rPr>
        <w:t xml:space="preserve">радиционно основными причинами  неуспеваемости являются: неуверенность в себе, отсутствие интереса. </w:t>
      </w:r>
      <w:proofErr w:type="gramStart"/>
      <w:r w:rsidR="007470F7">
        <w:rPr>
          <w:szCs w:val="28"/>
        </w:rPr>
        <w:t>При переходе в 5-й класс ребенок сталкивается с проблемой множественности: много учителей, новые учебные предметы, разные кабинеты, с изменениями требований: рассогласованность требований разных учителей-предметников</w:t>
      </w:r>
      <w:r w:rsidR="00D77E39">
        <w:rPr>
          <w:szCs w:val="28"/>
        </w:rPr>
        <w:t xml:space="preserve"> (плюсы в том, что ребенок учится взрослой жизни, строить отношения с разными людьми);  отсутствие контроля (индивидуальный подход нарушается, у каждого предметника большая нагрузка и много учащихся с разных параллелей).</w:t>
      </w:r>
      <w:proofErr w:type="gramEnd"/>
    </w:p>
    <w:p w:rsidR="004217F7" w:rsidRDefault="004217F7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lastRenderedPageBreak/>
        <w:t>Родителям необходимо посоветовать быть более терпеливыми, чаще спрашивать о школьной жизни, контролировать выполнение домашних заданий с учетом требований учителей. При появлении проблем необходимо подойти к учителю, выяснить причину появившихся сложностей. Пробелы в знаниях приводит к непониманию материала, который усложняется от урока к уроку. Поэтому перед выполнением домашних заданий важно проверить, как усвоен классный материал. Меняется и психофизическое развитие ребенка.</w:t>
      </w:r>
    </w:p>
    <w:p w:rsidR="004217F7" w:rsidRDefault="004217F7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t>Успешность адаптации зависит не только от интеллектуальной готовности ребенка, но и от того, насколько хорошо он умеет общаться с одноклассниками и педагогами, соблюдать школьные правила, ориентировать в новых ситуациях.</w:t>
      </w:r>
    </w:p>
    <w:p w:rsidR="00052A43" w:rsidRDefault="004217F7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t xml:space="preserve">Поэтому общая задача - создать условия для успешной учебы детей в 5-ом классе. Самое главное - помочь ребенку </w:t>
      </w:r>
      <w:r w:rsidR="005A4902">
        <w:rPr>
          <w:szCs w:val="28"/>
        </w:rPr>
        <w:t>адаптироваться к новым условиям, обеспечить  его дальнейшее поступательное развитие</w:t>
      </w:r>
      <w:r w:rsidR="00813FD6">
        <w:rPr>
          <w:szCs w:val="28"/>
        </w:rPr>
        <w:t xml:space="preserve"> и психологическое благополучие.</w:t>
      </w:r>
    </w:p>
    <w:p w:rsidR="00C01BBB" w:rsidRDefault="00C01BBB" w:rsidP="000705F5">
      <w:pPr>
        <w:spacing w:after="0" w:line="240" w:lineRule="auto"/>
        <w:ind w:left="-15" w:right="4"/>
        <w:rPr>
          <w:szCs w:val="28"/>
        </w:rPr>
      </w:pPr>
      <w:r>
        <w:rPr>
          <w:szCs w:val="28"/>
        </w:rPr>
        <w:t xml:space="preserve">Для определения стратегии адаптационного периода администрации, учителям, родителям необходимо: </w:t>
      </w:r>
    </w:p>
    <w:p w:rsidR="00C01BBB" w:rsidRDefault="00C01BBB" w:rsidP="00C24A1E">
      <w:pPr>
        <w:pStyle w:val="a3"/>
        <w:numPr>
          <w:ilvl w:val="0"/>
          <w:numId w:val="4"/>
        </w:numPr>
        <w:spacing w:after="0" w:line="240" w:lineRule="auto"/>
        <w:ind w:left="284" w:right="4" w:hanging="284"/>
        <w:rPr>
          <w:szCs w:val="28"/>
        </w:rPr>
      </w:pPr>
      <w:r>
        <w:rPr>
          <w:szCs w:val="28"/>
        </w:rPr>
        <w:t>создать атмосферу доброжелательности, строить отношения со школьниками с учетом их индивидуальности, готовности к учебной деятельности;</w:t>
      </w:r>
    </w:p>
    <w:p w:rsidR="000B3145" w:rsidRDefault="00C01BBB" w:rsidP="00C24A1E">
      <w:pPr>
        <w:pStyle w:val="a3"/>
        <w:numPr>
          <w:ilvl w:val="0"/>
          <w:numId w:val="4"/>
        </w:numPr>
        <w:spacing w:after="0" w:line="240" w:lineRule="auto"/>
        <w:ind w:left="284" w:right="4" w:hanging="284"/>
        <w:rPr>
          <w:szCs w:val="28"/>
        </w:rPr>
      </w:pPr>
      <w:r>
        <w:rPr>
          <w:szCs w:val="28"/>
        </w:rPr>
        <w:t xml:space="preserve">наряду с </w:t>
      </w:r>
      <w:proofErr w:type="gramStart"/>
      <w:r>
        <w:rPr>
          <w:szCs w:val="28"/>
        </w:rPr>
        <w:t>индивидуальными</w:t>
      </w:r>
      <w:proofErr w:type="gramEnd"/>
      <w:r>
        <w:rPr>
          <w:szCs w:val="28"/>
        </w:rPr>
        <w:t xml:space="preserve"> развивать групповые </w:t>
      </w:r>
      <w:r w:rsidR="000B3145">
        <w:rPr>
          <w:szCs w:val="28"/>
        </w:rPr>
        <w:t xml:space="preserve"> формы проведения занятий, качественно изменяя степень ответственности каждого за общий результат;</w:t>
      </w:r>
    </w:p>
    <w:p w:rsidR="000B3145" w:rsidRDefault="000B3145" w:rsidP="00C24A1E">
      <w:pPr>
        <w:pStyle w:val="a3"/>
        <w:numPr>
          <w:ilvl w:val="0"/>
          <w:numId w:val="4"/>
        </w:numPr>
        <w:spacing w:after="0" w:line="240" w:lineRule="auto"/>
        <w:ind w:left="284" w:right="4" w:hanging="284"/>
        <w:rPr>
          <w:szCs w:val="28"/>
        </w:rPr>
      </w:pPr>
      <w:r>
        <w:rPr>
          <w:szCs w:val="28"/>
        </w:rPr>
        <w:t>формировать навыки самоконтроля и самооценки;</w:t>
      </w:r>
    </w:p>
    <w:p w:rsidR="00AD431F" w:rsidRDefault="000B3145" w:rsidP="00C24A1E">
      <w:pPr>
        <w:pStyle w:val="a3"/>
        <w:numPr>
          <w:ilvl w:val="0"/>
          <w:numId w:val="4"/>
        </w:numPr>
        <w:spacing w:after="0" w:line="240" w:lineRule="auto"/>
        <w:ind w:left="284" w:right="4" w:hanging="284"/>
        <w:rPr>
          <w:szCs w:val="28"/>
        </w:rPr>
      </w:pPr>
      <w:r>
        <w:rPr>
          <w:szCs w:val="28"/>
        </w:rPr>
        <w:t>регулярно проводить срезы объема домашних заданий по базовым предметам, анализ их дифференциации по уровням, контроль по методике работы учителя на этапе проверки качества выполнения домашних заданий.</w:t>
      </w:r>
    </w:p>
    <w:p w:rsidR="00052A43" w:rsidRDefault="00052A43" w:rsidP="00052A43">
      <w:pPr>
        <w:pStyle w:val="a3"/>
        <w:spacing w:after="0" w:line="240" w:lineRule="auto"/>
        <w:ind w:left="284" w:right="4" w:firstLine="0"/>
        <w:rPr>
          <w:szCs w:val="28"/>
        </w:rPr>
      </w:pPr>
      <w:r>
        <w:rPr>
          <w:szCs w:val="28"/>
        </w:rPr>
        <w:t xml:space="preserve">    Пути достижения высокой успеваемости:</w:t>
      </w:r>
    </w:p>
    <w:p w:rsidR="00052A43" w:rsidRDefault="00052A43" w:rsidP="00052A43">
      <w:pPr>
        <w:pStyle w:val="a3"/>
        <w:spacing w:after="0" w:line="240" w:lineRule="auto"/>
        <w:ind w:left="284" w:right="4" w:firstLine="0"/>
        <w:rPr>
          <w:szCs w:val="28"/>
        </w:rPr>
      </w:pPr>
      <w:r>
        <w:rPr>
          <w:szCs w:val="28"/>
        </w:rPr>
        <w:t>- правильное раскрытие причин неуспеваемости и определение путей её ликвидации;</w:t>
      </w:r>
    </w:p>
    <w:p w:rsidR="00052A43" w:rsidRDefault="00052A43" w:rsidP="00052A43">
      <w:pPr>
        <w:pStyle w:val="a3"/>
        <w:spacing w:after="0" w:line="240" w:lineRule="auto"/>
        <w:ind w:left="284" w:right="4" w:firstLine="0"/>
        <w:rPr>
          <w:szCs w:val="28"/>
        </w:rPr>
      </w:pPr>
      <w:r>
        <w:rPr>
          <w:szCs w:val="28"/>
        </w:rPr>
        <w:t xml:space="preserve">- </w:t>
      </w:r>
      <w:r w:rsidR="00F24D18">
        <w:rPr>
          <w:szCs w:val="28"/>
        </w:rPr>
        <w:t>высокое качество уроков;</w:t>
      </w:r>
    </w:p>
    <w:p w:rsidR="00F24D18" w:rsidRDefault="00F24D18" w:rsidP="00052A43">
      <w:pPr>
        <w:pStyle w:val="a3"/>
        <w:spacing w:after="0" w:line="240" w:lineRule="auto"/>
        <w:ind w:left="284" w:right="4" w:firstLine="0"/>
        <w:rPr>
          <w:szCs w:val="28"/>
        </w:rPr>
      </w:pPr>
      <w:r>
        <w:rPr>
          <w:szCs w:val="28"/>
        </w:rPr>
        <w:t>- использование передовых методов в обучении;</w:t>
      </w:r>
    </w:p>
    <w:p w:rsidR="00F24D18" w:rsidRDefault="00F24D18" w:rsidP="00052A43">
      <w:pPr>
        <w:pStyle w:val="a3"/>
        <w:spacing w:after="0" w:line="240" w:lineRule="auto"/>
        <w:ind w:left="284" w:right="4" w:firstLine="0"/>
        <w:rPr>
          <w:szCs w:val="28"/>
        </w:rPr>
      </w:pPr>
      <w:r>
        <w:rPr>
          <w:szCs w:val="28"/>
        </w:rPr>
        <w:t>- реальная помощь и тесный контакт всех членов семьи с педагогическим коллективом;</w:t>
      </w:r>
    </w:p>
    <w:p w:rsidR="00F24D18" w:rsidRDefault="00F24D18" w:rsidP="00052A43">
      <w:pPr>
        <w:pStyle w:val="a3"/>
        <w:spacing w:after="0" w:line="240" w:lineRule="auto"/>
        <w:ind w:left="284" w:right="4" w:firstLine="0"/>
        <w:rPr>
          <w:szCs w:val="28"/>
        </w:rPr>
      </w:pPr>
      <w:r>
        <w:rPr>
          <w:szCs w:val="28"/>
        </w:rPr>
        <w:t xml:space="preserve">- чётко поставленный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учебным процессом.</w:t>
      </w:r>
    </w:p>
    <w:p w:rsidR="001652E3" w:rsidRPr="003C2F45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В школе  реализуется государственный образовательный стандарт начального общего образования (</w:t>
      </w:r>
      <w:r w:rsidR="00E47BD5">
        <w:rPr>
          <w:szCs w:val="28"/>
        </w:rPr>
        <w:t>Ф</w:t>
      </w:r>
      <w:r w:rsidRPr="003C2F45">
        <w:rPr>
          <w:szCs w:val="28"/>
        </w:rPr>
        <w:t xml:space="preserve">ГОС НОО). Образовательный процесс для </w:t>
      </w:r>
      <w:proofErr w:type="gramStart"/>
      <w:r w:rsidRPr="003C2F45">
        <w:rPr>
          <w:szCs w:val="28"/>
        </w:rPr>
        <w:t>обучающихся</w:t>
      </w:r>
      <w:proofErr w:type="gramEnd"/>
      <w:r w:rsidRPr="003C2F45">
        <w:rPr>
          <w:szCs w:val="28"/>
        </w:rPr>
        <w:t xml:space="preserve"> по программам начального общего образования осуществляется по учебно-методическому комплексу «Школа России». Со 2 класса введено обучение иностранному языку. Учащиеся вовлекаются в проектную и исследовательскую деятельность. Учащиеся начальной школы принимают участие в городской олимпиаде школьников по математике, русскому языку. По итогам  олимпиад учащиеся получают дипломы.</w:t>
      </w:r>
      <w:r w:rsidR="00E31FA6">
        <w:rPr>
          <w:szCs w:val="28"/>
        </w:rPr>
        <w:t xml:space="preserve"> </w:t>
      </w:r>
    </w:p>
    <w:p w:rsidR="001652E3" w:rsidRPr="003C2F45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 xml:space="preserve"> В  5-9 классах   реализуется государственный образовательный стандарт основного общего образования (</w:t>
      </w:r>
      <w:r w:rsidR="001E6497">
        <w:rPr>
          <w:szCs w:val="28"/>
        </w:rPr>
        <w:t>Ф</w:t>
      </w:r>
      <w:r w:rsidRPr="003C2F45">
        <w:rPr>
          <w:szCs w:val="28"/>
        </w:rPr>
        <w:t xml:space="preserve">ГОС ООО). </w:t>
      </w:r>
    </w:p>
    <w:p w:rsidR="001652E3" w:rsidRPr="003C2F45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lastRenderedPageBreak/>
        <w:t>Учебно-воспитательный процесс во всех классах осуществляется в рамках единой информационно-образовательной среды. Учащиеся активно участвуют в различных олимпиадах и  конкурсах.</w:t>
      </w:r>
    </w:p>
    <w:p w:rsidR="001652E3" w:rsidRPr="003C2F45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Образовательный процесс для обучающихся 10-11 классов осуществляется в соответствии с государственным образовательным стандартом (</w:t>
      </w:r>
      <w:r w:rsidR="001E6497">
        <w:rPr>
          <w:szCs w:val="28"/>
        </w:rPr>
        <w:t>Ф</w:t>
      </w:r>
      <w:r w:rsidRPr="003C2F45">
        <w:rPr>
          <w:szCs w:val="28"/>
        </w:rPr>
        <w:t xml:space="preserve">ГОС СОО). </w:t>
      </w:r>
      <w:proofErr w:type="gramStart"/>
      <w:r w:rsidRPr="003C2F45">
        <w:rPr>
          <w:szCs w:val="28"/>
        </w:rPr>
        <w:t xml:space="preserve">Обучающиеся участвуют в проектной и учебно-исследовательской деятельности. </w:t>
      </w:r>
      <w:proofErr w:type="gramEnd"/>
    </w:p>
    <w:p w:rsidR="001F2D90" w:rsidRPr="00F24D18" w:rsidRDefault="001652E3" w:rsidP="00F24D18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Образовательные программы реализуются в соответствии с нормативными документами и учебными планами, которые принимаются  педагогическим советом и у</w:t>
      </w:r>
      <w:r w:rsidR="007111BF">
        <w:rPr>
          <w:szCs w:val="28"/>
        </w:rPr>
        <w:t>тверждаются  приказом директора.</w:t>
      </w:r>
    </w:p>
    <w:p w:rsidR="001F2D90" w:rsidRDefault="001F2D90" w:rsidP="003C2F45">
      <w:pPr>
        <w:spacing w:after="0" w:line="240" w:lineRule="auto"/>
        <w:ind w:left="566" w:right="4" w:firstLine="0"/>
        <w:jc w:val="center"/>
        <w:rPr>
          <w:b/>
          <w:szCs w:val="28"/>
        </w:rPr>
      </w:pPr>
    </w:p>
    <w:p w:rsidR="001652E3" w:rsidRDefault="001652E3" w:rsidP="003C2F45">
      <w:pPr>
        <w:spacing w:after="0" w:line="240" w:lineRule="auto"/>
        <w:ind w:left="566" w:right="4" w:firstLine="0"/>
        <w:jc w:val="center"/>
        <w:rPr>
          <w:b/>
          <w:szCs w:val="28"/>
        </w:rPr>
      </w:pPr>
      <w:r w:rsidRPr="003C2F45">
        <w:rPr>
          <w:b/>
          <w:szCs w:val="28"/>
        </w:rPr>
        <w:t>Специфика учебных планов:</w:t>
      </w:r>
    </w:p>
    <w:p w:rsidR="003F7C9A" w:rsidRPr="003C2F45" w:rsidRDefault="003F7C9A" w:rsidP="003C2F45">
      <w:pPr>
        <w:spacing w:after="0" w:line="240" w:lineRule="auto"/>
        <w:ind w:left="566" w:right="4" w:firstLine="0"/>
        <w:jc w:val="center"/>
        <w:rPr>
          <w:b/>
          <w:szCs w:val="28"/>
        </w:rPr>
      </w:pPr>
    </w:p>
    <w:tbl>
      <w:tblPr>
        <w:tblStyle w:val="TableGrid"/>
        <w:tblW w:w="9772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4531"/>
        <w:gridCol w:w="20"/>
        <w:gridCol w:w="3402"/>
      </w:tblGrid>
      <w:tr w:rsidR="001652E3" w:rsidRPr="003C2F45" w:rsidTr="00E12374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Учебные предметы, представленные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в обязательной части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Учебные предметы, курсы, представленные в части, формируемой</w:t>
            </w: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участниками образовательных отношений </w:t>
            </w:r>
          </w:p>
        </w:tc>
      </w:tr>
      <w:tr w:rsidR="001652E3" w:rsidRPr="003C2F45" w:rsidTr="00E12374">
        <w:trPr>
          <w:trHeight w:val="69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Русский язык (1-4)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Литературное чтение (1-4)</w:t>
            </w:r>
          </w:p>
          <w:p w:rsidR="00EB3DBE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Иностранный язык (английский)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(2-4)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Математика (1-4)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Окружающий мир (1-4)</w:t>
            </w:r>
          </w:p>
          <w:p w:rsidR="001652E3" w:rsidRPr="003C2F45" w:rsidRDefault="001652E3" w:rsidP="003C2F45">
            <w:pPr>
              <w:tabs>
                <w:tab w:val="left" w:pos="1440"/>
              </w:tabs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  <w:r w:rsidRPr="003C2F45">
              <w:rPr>
                <w:rFonts w:ascii="Times New Roman" w:hAnsi="Times New Roman"/>
                <w:sz w:val="28"/>
                <w:szCs w:val="28"/>
              </w:rPr>
              <w:tab/>
              <w:t>(1-4)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Изобразительное искусство (1-4)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Технология (1-4)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Физическая культура (1-4)</w:t>
            </w:r>
          </w:p>
          <w:p w:rsidR="003F7C9A" w:rsidRDefault="001652E3" w:rsidP="0079614B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="001E6497">
              <w:rPr>
                <w:rFonts w:ascii="Times New Roman" w:hAnsi="Times New Roman"/>
                <w:sz w:val="28"/>
                <w:szCs w:val="28"/>
              </w:rPr>
              <w:t>религиозных культур и</w:t>
            </w:r>
          </w:p>
          <w:p w:rsidR="0079614B" w:rsidRPr="003C2F45" w:rsidRDefault="001E6497" w:rsidP="0079614B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светской этики</w:t>
            </w:r>
            <w:r w:rsidR="0079614B">
              <w:rPr>
                <w:rFonts w:ascii="Times New Roman" w:hAnsi="Times New Roman"/>
                <w:sz w:val="28"/>
                <w:szCs w:val="28"/>
              </w:rPr>
              <w:t xml:space="preserve">  (4)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E6497" w:rsidP="003C2F45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Литературное чтение (1)</w:t>
            </w:r>
          </w:p>
          <w:p w:rsidR="001652E3" w:rsidRPr="003C2F45" w:rsidRDefault="001E6497" w:rsidP="003C2F45">
            <w:pPr>
              <w:tabs>
                <w:tab w:val="left" w:pos="426"/>
              </w:tabs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Математика (2-3</w:t>
            </w:r>
            <w:r w:rsidR="00EB3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652E3" w:rsidRPr="003C2F45" w:rsidRDefault="001652E3" w:rsidP="003C2F45">
            <w:pPr>
              <w:tabs>
                <w:tab w:val="left" w:pos="426"/>
              </w:tabs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2E3" w:rsidRPr="003C2F45" w:rsidTr="00E12374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общее образование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Русский язык (5-9)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Литература (5-9)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Иностранный язык  (английский)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 (5-9)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Математика (5-6)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Алгебра (7-9)</w:t>
            </w:r>
          </w:p>
          <w:p w:rsidR="001652E3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Геометрия (7-9) </w:t>
            </w:r>
          </w:p>
          <w:p w:rsidR="001E6497" w:rsidRPr="003C2F45" w:rsidRDefault="001E6497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Вероятность и статистика (7-9)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Информатика  (7-9)</w:t>
            </w:r>
          </w:p>
          <w:p w:rsidR="001652E3" w:rsidRPr="003C2F45" w:rsidRDefault="001E6497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 (5</w:t>
            </w:r>
            <w:r w:rsidR="001652E3" w:rsidRPr="003C2F45">
              <w:rPr>
                <w:rFonts w:ascii="Times New Roman" w:hAnsi="Times New Roman"/>
                <w:sz w:val="28"/>
                <w:szCs w:val="28"/>
              </w:rPr>
              <w:t>-9)</w:t>
            </w:r>
          </w:p>
          <w:p w:rsidR="001652E3" w:rsidRDefault="0079614B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(6</w:t>
            </w:r>
            <w:r w:rsidR="001652E3" w:rsidRPr="003C2F45">
              <w:rPr>
                <w:rFonts w:ascii="Times New Roman" w:hAnsi="Times New Roman"/>
                <w:sz w:val="28"/>
                <w:szCs w:val="28"/>
              </w:rPr>
              <w:t>-9)</w:t>
            </w:r>
          </w:p>
          <w:p w:rsidR="001F2D90" w:rsidRDefault="001F2D90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</w:t>
            </w:r>
          </w:p>
          <w:p w:rsidR="001F2D90" w:rsidRPr="003C2F45" w:rsidRDefault="001F2D90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культуры народов России (5-6)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География (5-9)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Физика (7-9)</w:t>
            </w:r>
          </w:p>
          <w:p w:rsidR="001652E3" w:rsidRPr="003C2F45" w:rsidRDefault="0079614B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(8</w:t>
            </w:r>
            <w:r w:rsidR="001652E3" w:rsidRPr="003C2F45">
              <w:rPr>
                <w:rFonts w:ascii="Times New Roman" w:hAnsi="Times New Roman"/>
                <w:sz w:val="28"/>
                <w:szCs w:val="28"/>
              </w:rPr>
              <w:t>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lastRenderedPageBreak/>
              <w:t>Биология (5-9)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Музыка (5-8)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Изобразительное искусство (5-7)</w:t>
            </w:r>
          </w:p>
          <w:p w:rsidR="001652E3" w:rsidRPr="003C2F45" w:rsidRDefault="0079614B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(5-9</w:t>
            </w:r>
            <w:r w:rsidR="001652E3" w:rsidRPr="003C2F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 (8-9)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Физическая культура(5-9)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F2D90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(</w:t>
            </w:r>
            <w:r w:rsidR="001E6497">
              <w:rPr>
                <w:rFonts w:ascii="Times New Roman" w:hAnsi="Times New Roman"/>
                <w:sz w:val="28"/>
                <w:szCs w:val="28"/>
              </w:rPr>
              <w:t>8</w:t>
            </w:r>
            <w:r w:rsidR="001652E3" w:rsidRPr="003C2F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6497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Биология (</w:t>
            </w:r>
            <w:r w:rsidR="001E6497">
              <w:rPr>
                <w:rFonts w:ascii="Times New Roman" w:hAnsi="Times New Roman"/>
                <w:sz w:val="28"/>
                <w:szCs w:val="28"/>
              </w:rPr>
              <w:t>7</w:t>
            </w:r>
            <w:r w:rsidRPr="003C2F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652E3" w:rsidRPr="003C2F45" w:rsidRDefault="00EB3DBE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«Начало химии»</w:t>
            </w:r>
            <w:r w:rsidR="001652E3" w:rsidRPr="003C2F45">
              <w:rPr>
                <w:rFonts w:ascii="Times New Roman" w:hAnsi="Times New Roman"/>
                <w:sz w:val="28"/>
                <w:szCs w:val="28"/>
              </w:rPr>
              <w:t xml:space="preserve"> (7)</w:t>
            </w: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 (</w:t>
            </w:r>
            <w:r w:rsidR="0079614B">
              <w:rPr>
                <w:rFonts w:ascii="Times New Roman" w:hAnsi="Times New Roman"/>
                <w:sz w:val="28"/>
                <w:szCs w:val="28"/>
              </w:rPr>
              <w:t>5</w:t>
            </w:r>
            <w:r w:rsidR="001E6497">
              <w:rPr>
                <w:rFonts w:ascii="Times New Roman" w:hAnsi="Times New Roman"/>
                <w:sz w:val="28"/>
                <w:szCs w:val="28"/>
              </w:rPr>
              <w:t>, 6</w:t>
            </w:r>
            <w:r w:rsidRPr="003C2F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652E3" w:rsidRDefault="001E6497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(8</w:t>
            </w:r>
            <w:r w:rsidR="00EB3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3DBE" w:rsidRDefault="001F2D90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(5</w:t>
            </w:r>
            <w:r w:rsidR="00EB3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6497" w:rsidRDefault="006A5CAC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язык(9)</w:t>
            </w: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2E3" w:rsidRPr="003C2F45" w:rsidTr="00E12374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Среднее общее образование </w:t>
            </w:r>
          </w:p>
          <w:p w:rsidR="001652E3" w:rsidRPr="003C2F45" w:rsidRDefault="001652E3" w:rsidP="003C2F4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(10 – 11 классы)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Иностранный язык (английский)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2F45">
              <w:rPr>
                <w:rFonts w:ascii="Times New Roman" w:hAnsi="Times New Roman"/>
                <w:sz w:val="28"/>
                <w:szCs w:val="28"/>
              </w:rPr>
              <w:t>Алгебра и начала</w:t>
            </w:r>
            <w:r w:rsidR="006A5CAC">
              <w:rPr>
                <w:rFonts w:ascii="Times New Roman" w:hAnsi="Times New Roman"/>
                <w:sz w:val="28"/>
                <w:szCs w:val="28"/>
              </w:rPr>
              <w:t xml:space="preserve"> математического</w:t>
            </w:r>
            <w:r w:rsidRPr="003C2F45">
              <w:rPr>
                <w:rFonts w:ascii="Times New Roman" w:hAnsi="Times New Roman"/>
                <w:sz w:val="28"/>
                <w:szCs w:val="28"/>
              </w:rPr>
              <w:t xml:space="preserve"> анализа (базовый и </w:t>
            </w:r>
            <w:proofErr w:type="gramEnd"/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профильный  уровень) 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Информатика (базовый уровень)  </w:t>
            </w:r>
          </w:p>
          <w:p w:rsidR="00EB3DBE" w:rsidRDefault="006A5CAC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1652E3" w:rsidRPr="003C2F45">
              <w:rPr>
                <w:rFonts w:ascii="Times New Roman" w:hAnsi="Times New Roman"/>
                <w:sz w:val="28"/>
                <w:szCs w:val="28"/>
              </w:rPr>
              <w:t>стория</w:t>
            </w:r>
          </w:p>
          <w:p w:rsidR="001652E3" w:rsidRPr="003C2F45" w:rsidRDefault="001652E3" w:rsidP="006A5CAC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 (базовый</w:t>
            </w:r>
            <w:r w:rsidR="006A5CAC">
              <w:rPr>
                <w:rFonts w:ascii="Times New Roman" w:hAnsi="Times New Roman"/>
                <w:sz w:val="28"/>
                <w:szCs w:val="28"/>
              </w:rPr>
              <w:t xml:space="preserve"> и профильный</w:t>
            </w:r>
            <w:r w:rsidRPr="003C2F45">
              <w:rPr>
                <w:rFonts w:ascii="Times New Roman" w:hAnsi="Times New Roman"/>
                <w:sz w:val="28"/>
                <w:szCs w:val="28"/>
              </w:rPr>
              <w:t xml:space="preserve"> уровень) 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Биология (профильный и базовый уровень)</w:t>
            </w:r>
          </w:p>
          <w:p w:rsidR="000A337C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2F45">
              <w:rPr>
                <w:rFonts w:ascii="Times New Roman" w:hAnsi="Times New Roman"/>
                <w:sz w:val="28"/>
                <w:szCs w:val="28"/>
              </w:rPr>
              <w:t>Химия (профильный и базовый</w:t>
            </w:r>
            <w:proofErr w:type="gramEnd"/>
          </w:p>
          <w:p w:rsidR="001652E3" w:rsidRPr="003C2F45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 уровень)</w:t>
            </w:r>
          </w:p>
          <w:p w:rsidR="001652E3" w:rsidRDefault="001652E3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8A014B" w:rsidRPr="003C2F45" w:rsidRDefault="008A014B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  <w:p w:rsidR="001652E3" w:rsidRDefault="006A5CAC" w:rsidP="003C2F45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 (ОБЖ)</w:t>
            </w:r>
          </w:p>
          <w:p w:rsidR="00E12374" w:rsidRPr="003C2F45" w:rsidRDefault="00E12374" w:rsidP="00E12374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Default="001652E3" w:rsidP="003C2F45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Э</w:t>
            </w:r>
            <w:r w:rsidR="000A337C">
              <w:rPr>
                <w:rFonts w:ascii="Times New Roman" w:hAnsi="Times New Roman"/>
                <w:sz w:val="28"/>
                <w:szCs w:val="28"/>
              </w:rPr>
              <w:t xml:space="preserve">лективный курс </w:t>
            </w:r>
            <w:r w:rsidRPr="003C2F45">
              <w:rPr>
                <w:rFonts w:ascii="Times New Roman" w:hAnsi="Times New Roman"/>
                <w:sz w:val="28"/>
                <w:szCs w:val="28"/>
              </w:rPr>
              <w:t>«</w:t>
            </w:r>
            <w:r w:rsidR="000A337C">
              <w:rPr>
                <w:rFonts w:ascii="Times New Roman" w:hAnsi="Times New Roman"/>
                <w:sz w:val="28"/>
                <w:szCs w:val="28"/>
              </w:rPr>
              <w:t>Русское правописание: орфография и пунктуация» (10,11)</w:t>
            </w:r>
          </w:p>
          <w:p w:rsidR="000A337C" w:rsidRDefault="00EB3DBE" w:rsidP="00EB3DBE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Элективный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37C">
              <w:rPr>
                <w:rFonts w:ascii="Times New Roman" w:hAnsi="Times New Roman"/>
                <w:sz w:val="28"/>
                <w:szCs w:val="28"/>
              </w:rPr>
              <w:t>«Подготовка к ЕГЭ»</w:t>
            </w:r>
          </w:p>
          <w:p w:rsidR="000A337C" w:rsidRDefault="000A337C" w:rsidP="00EB3DBE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(11)</w:t>
            </w:r>
          </w:p>
          <w:p w:rsidR="000A337C" w:rsidRDefault="000A337C" w:rsidP="00EB3DBE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Элективный курс «Решение задач по генетике и молекулярной биологии» (11)</w:t>
            </w:r>
          </w:p>
          <w:p w:rsidR="001D74C6" w:rsidRDefault="00EB3DBE" w:rsidP="00EB3DBE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74C6">
              <w:rPr>
                <w:rFonts w:ascii="Times New Roman" w:hAnsi="Times New Roman"/>
                <w:sz w:val="28"/>
                <w:szCs w:val="28"/>
              </w:rPr>
              <w:t>Элективный курс по биологии «Организм как биологическая система»</w:t>
            </w:r>
          </w:p>
          <w:p w:rsidR="001D74C6" w:rsidRDefault="000A337C" w:rsidP="00EB3DBE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(10, 11</w:t>
            </w:r>
            <w:r w:rsidR="001D74C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D74C6" w:rsidRDefault="000A337C" w:rsidP="00EB3DBE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Элективный курс «Практическое обществознание» (11)</w:t>
            </w:r>
          </w:p>
          <w:p w:rsidR="00E12374" w:rsidRPr="003C2F45" w:rsidRDefault="000A337C" w:rsidP="000A337C">
            <w:pPr>
              <w:spacing w:after="0" w:line="240" w:lineRule="auto"/>
              <w:ind w:left="108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Элективный курс «История Великой Отечественной войны» (10)</w:t>
            </w:r>
          </w:p>
        </w:tc>
      </w:tr>
    </w:tbl>
    <w:p w:rsidR="003C2F45" w:rsidRPr="003C2F45" w:rsidRDefault="003C2F45" w:rsidP="003C2F45">
      <w:pPr>
        <w:spacing w:after="0" w:line="240" w:lineRule="auto"/>
        <w:ind w:left="0" w:right="611" w:firstLine="0"/>
        <w:rPr>
          <w:b/>
          <w:szCs w:val="28"/>
        </w:rPr>
      </w:pPr>
    </w:p>
    <w:p w:rsidR="001652E3" w:rsidRPr="003C2F45" w:rsidRDefault="001652E3" w:rsidP="003C2F45">
      <w:pPr>
        <w:spacing w:after="0" w:line="240" w:lineRule="auto"/>
        <w:ind w:left="573" w:right="611" w:hanging="10"/>
        <w:jc w:val="center"/>
        <w:rPr>
          <w:b/>
          <w:szCs w:val="28"/>
        </w:rPr>
      </w:pPr>
      <w:r w:rsidRPr="003C2F45">
        <w:rPr>
          <w:b/>
          <w:szCs w:val="28"/>
        </w:rPr>
        <w:t xml:space="preserve">Для обучающихся 10-11 классов организованы профильные классы: </w:t>
      </w:r>
    </w:p>
    <w:tbl>
      <w:tblPr>
        <w:tblStyle w:val="TableGrid"/>
        <w:tblW w:w="9781" w:type="dxa"/>
        <w:tblInd w:w="-34" w:type="dxa"/>
        <w:tblCellMar>
          <w:top w:w="53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647"/>
        <w:gridCol w:w="6134"/>
      </w:tblGrid>
      <w:tr w:rsidR="001652E3" w:rsidRPr="003C2F45" w:rsidTr="00FD583E">
        <w:trPr>
          <w:trHeight w:val="286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Профиль обучения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Профильные предметы </w:t>
            </w:r>
          </w:p>
        </w:tc>
      </w:tr>
      <w:tr w:rsidR="001652E3" w:rsidRPr="003C2F45" w:rsidTr="00FD583E">
        <w:trPr>
          <w:trHeight w:val="56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3F7C9A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Естественно-научный</w:t>
            </w:r>
            <w:proofErr w:type="gramEnd"/>
            <w:r w:rsidR="001652E3" w:rsidRPr="003C2F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 xml:space="preserve">Химия, биология, математика </w:t>
            </w:r>
          </w:p>
        </w:tc>
      </w:tr>
    </w:tbl>
    <w:p w:rsidR="000914DF" w:rsidRDefault="000914DF" w:rsidP="003C2F45">
      <w:pPr>
        <w:spacing w:after="0" w:line="240" w:lineRule="auto"/>
        <w:ind w:left="0" w:right="0" w:firstLine="0"/>
        <w:jc w:val="left"/>
        <w:rPr>
          <w:szCs w:val="28"/>
        </w:rPr>
      </w:pPr>
    </w:p>
    <w:p w:rsidR="000914DF" w:rsidRDefault="001652E3" w:rsidP="003C2F45">
      <w:pPr>
        <w:spacing w:after="0" w:line="240" w:lineRule="auto"/>
        <w:ind w:left="0" w:right="0" w:firstLine="0"/>
        <w:jc w:val="left"/>
        <w:rPr>
          <w:szCs w:val="28"/>
        </w:rPr>
      </w:pPr>
      <w:r w:rsidRPr="003C2F45">
        <w:rPr>
          <w:szCs w:val="28"/>
        </w:rPr>
        <w:t xml:space="preserve"> </w:t>
      </w:r>
      <w:r w:rsidR="005208D5">
        <w:rPr>
          <w:szCs w:val="28"/>
        </w:rPr>
        <w:tab/>
        <w:t>Неотъемлемой и обязательной частью основной образовательной программы является внеурочная деятельность.</w:t>
      </w:r>
    </w:p>
    <w:p w:rsidR="001652E3" w:rsidRPr="003C2F45" w:rsidRDefault="005208D5" w:rsidP="003C2F45">
      <w:pPr>
        <w:spacing w:after="0" w:line="240" w:lineRule="auto"/>
        <w:ind w:left="0" w:right="0" w:firstLine="0"/>
        <w:jc w:val="left"/>
        <w:rPr>
          <w:b/>
          <w:szCs w:val="28"/>
        </w:rPr>
      </w:pPr>
      <w:r>
        <w:rPr>
          <w:szCs w:val="28"/>
        </w:rPr>
        <w:t xml:space="preserve"> </w:t>
      </w:r>
    </w:p>
    <w:p w:rsidR="001652E3" w:rsidRDefault="001652E3" w:rsidP="003C2F45">
      <w:pPr>
        <w:spacing w:after="0" w:line="240" w:lineRule="auto"/>
        <w:ind w:left="720" w:right="-1"/>
        <w:rPr>
          <w:b/>
          <w:color w:val="auto"/>
          <w:szCs w:val="28"/>
          <w:lang w:eastAsia="uk-UA"/>
        </w:rPr>
      </w:pPr>
      <w:r w:rsidRPr="003C2F45">
        <w:rPr>
          <w:b/>
          <w:color w:val="auto"/>
          <w:szCs w:val="28"/>
          <w:lang w:eastAsia="uk-UA"/>
        </w:rPr>
        <w:t>Внеурочная деятельность</w:t>
      </w:r>
      <w:r w:rsidR="007111BF">
        <w:rPr>
          <w:b/>
          <w:color w:val="auto"/>
          <w:szCs w:val="28"/>
          <w:lang w:eastAsia="uk-UA"/>
        </w:rPr>
        <w:t xml:space="preserve"> в 1-4 классах</w:t>
      </w:r>
      <w:r w:rsidRPr="003C2F45">
        <w:rPr>
          <w:b/>
          <w:color w:val="auto"/>
          <w:szCs w:val="28"/>
          <w:lang w:eastAsia="uk-UA"/>
        </w:rPr>
        <w:t xml:space="preserve"> осуществляется</w:t>
      </w:r>
      <w:r w:rsidR="007111BF">
        <w:rPr>
          <w:b/>
          <w:color w:val="auto"/>
          <w:szCs w:val="28"/>
          <w:lang w:eastAsia="uk-UA"/>
        </w:rPr>
        <w:t>, исходя из 5-часовой недельной нагрузки,</w:t>
      </w:r>
      <w:r w:rsidRPr="003C2F45">
        <w:rPr>
          <w:b/>
          <w:color w:val="auto"/>
          <w:szCs w:val="28"/>
          <w:lang w:eastAsia="uk-UA"/>
        </w:rPr>
        <w:t xml:space="preserve"> по программам:</w:t>
      </w:r>
    </w:p>
    <w:p w:rsidR="008A014B" w:rsidRPr="003C2F45" w:rsidRDefault="008A014B" w:rsidP="003C2F45">
      <w:pPr>
        <w:spacing w:after="0" w:line="240" w:lineRule="auto"/>
        <w:ind w:left="720" w:right="-1"/>
        <w:rPr>
          <w:b/>
          <w:color w:val="auto"/>
          <w:szCs w:val="28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329"/>
      </w:tblGrid>
      <w:tr w:rsidR="005C240A" w:rsidRPr="003C2F45" w:rsidTr="005C240A"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5C240A" w:rsidRPr="003C2F45" w:rsidRDefault="005C240A" w:rsidP="003C2F4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uk-UA"/>
              </w:rPr>
            </w:pPr>
            <w:r w:rsidRPr="003C2F45">
              <w:rPr>
                <w:color w:val="auto"/>
                <w:szCs w:val="28"/>
                <w:lang w:eastAsia="uk-UA"/>
              </w:rPr>
              <w:t>№</w:t>
            </w:r>
          </w:p>
          <w:p w:rsidR="005C240A" w:rsidRPr="003C2F45" w:rsidRDefault="005C240A" w:rsidP="003C2F4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uk-UA"/>
              </w:rPr>
            </w:pPr>
            <w:proofErr w:type="gramStart"/>
            <w:r w:rsidRPr="003C2F45">
              <w:rPr>
                <w:color w:val="auto"/>
                <w:szCs w:val="28"/>
                <w:lang w:eastAsia="uk-UA"/>
              </w:rPr>
              <w:t>п</w:t>
            </w:r>
            <w:proofErr w:type="gramEnd"/>
            <w:r w:rsidRPr="003C2F45">
              <w:rPr>
                <w:color w:val="auto"/>
                <w:szCs w:val="28"/>
                <w:lang w:eastAsia="uk-UA"/>
              </w:rPr>
              <w:t>/п</w:t>
            </w:r>
          </w:p>
        </w:tc>
        <w:tc>
          <w:tcPr>
            <w:tcW w:w="9329" w:type="dxa"/>
            <w:tcBorders>
              <w:left w:val="single" w:sz="4" w:space="0" w:color="auto"/>
            </w:tcBorders>
            <w:shd w:val="clear" w:color="auto" w:fill="auto"/>
          </w:tcPr>
          <w:p w:rsidR="005C240A" w:rsidRPr="003C2F45" w:rsidRDefault="005C240A" w:rsidP="003C2F4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uk-UA"/>
              </w:rPr>
            </w:pPr>
            <w:r w:rsidRPr="003C2F45">
              <w:rPr>
                <w:color w:val="auto"/>
                <w:szCs w:val="28"/>
                <w:lang w:eastAsia="uk-UA"/>
              </w:rPr>
              <w:t>Название программы</w:t>
            </w:r>
          </w:p>
        </w:tc>
      </w:tr>
      <w:tr w:rsidR="005C240A" w:rsidRPr="003C2F45" w:rsidTr="005C240A"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5C240A" w:rsidRPr="003C2F45" w:rsidRDefault="005C240A" w:rsidP="005C240A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color w:val="auto"/>
                <w:szCs w:val="28"/>
                <w:lang w:eastAsia="uk-UA"/>
              </w:rPr>
            </w:pPr>
          </w:p>
        </w:tc>
        <w:tc>
          <w:tcPr>
            <w:tcW w:w="9329" w:type="dxa"/>
            <w:tcBorders>
              <w:left w:val="single" w:sz="4" w:space="0" w:color="auto"/>
            </w:tcBorders>
            <w:shd w:val="clear" w:color="auto" w:fill="auto"/>
          </w:tcPr>
          <w:p w:rsidR="005C240A" w:rsidRPr="00B14C58" w:rsidRDefault="000914DF" w:rsidP="005C240A">
            <w:pPr>
              <w:pStyle w:val="a3"/>
              <w:ind w:left="149" w:right="175" w:firstLine="0"/>
              <w:jc w:val="left"/>
            </w:pPr>
            <w:r>
              <w:t>«Функциональная грамотность»</w:t>
            </w:r>
            <w:r w:rsidR="005C240A" w:rsidRPr="00B14C58">
              <w:t xml:space="preserve"> </w:t>
            </w:r>
          </w:p>
        </w:tc>
      </w:tr>
      <w:tr w:rsidR="005C240A" w:rsidRPr="003C2F45" w:rsidTr="005C240A"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5C240A" w:rsidRPr="003C2F45" w:rsidRDefault="005C240A" w:rsidP="005C240A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color w:val="auto"/>
                <w:szCs w:val="28"/>
                <w:lang w:eastAsia="uk-UA"/>
              </w:rPr>
            </w:pPr>
          </w:p>
        </w:tc>
        <w:tc>
          <w:tcPr>
            <w:tcW w:w="9329" w:type="dxa"/>
            <w:tcBorders>
              <w:left w:val="single" w:sz="4" w:space="0" w:color="auto"/>
            </w:tcBorders>
            <w:shd w:val="clear" w:color="auto" w:fill="auto"/>
          </w:tcPr>
          <w:p w:rsidR="005C240A" w:rsidRPr="001D085C" w:rsidRDefault="00E12374" w:rsidP="005C240A">
            <w:pPr>
              <w:pStyle w:val="a3"/>
              <w:ind w:left="149" w:right="175" w:firstLine="0"/>
              <w:jc w:val="left"/>
            </w:pPr>
            <w:r>
              <w:t>«Мини</w:t>
            </w:r>
            <w:r w:rsidR="000D410B">
              <w:t>-гандбол»</w:t>
            </w:r>
          </w:p>
        </w:tc>
      </w:tr>
      <w:tr w:rsidR="005C240A" w:rsidRPr="003C2F45" w:rsidTr="005C240A"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5C240A" w:rsidRPr="003C2F45" w:rsidRDefault="005C240A" w:rsidP="005C240A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color w:val="auto"/>
                <w:szCs w:val="28"/>
                <w:lang w:eastAsia="uk-UA"/>
              </w:rPr>
            </w:pPr>
          </w:p>
        </w:tc>
        <w:tc>
          <w:tcPr>
            <w:tcW w:w="9329" w:type="dxa"/>
            <w:tcBorders>
              <w:left w:val="single" w:sz="4" w:space="0" w:color="auto"/>
            </w:tcBorders>
            <w:shd w:val="clear" w:color="auto" w:fill="auto"/>
          </w:tcPr>
          <w:p w:rsidR="005C240A" w:rsidRPr="00B14C58" w:rsidRDefault="000914DF" w:rsidP="005C240A">
            <w:pPr>
              <w:pStyle w:val="a3"/>
              <w:ind w:left="149" w:right="175" w:firstLine="0"/>
              <w:jc w:val="left"/>
            </w:pPr>
            <w:r>
              <w:t xml:space="preserve">«Мир профессий»  </w:t>
            </w:r>
          </w:p>
        </w:tc>
      </w:tr>
      <w:tr w:rsidR="005C240A" w:rsidRPr="003C2F45" w:rsidTr="005C240A"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5C240A" w:rsidRPr="003C2F45" w:rsidRDefault="005C240A" w:rsidP="005C240A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color w:val="auto"/>
                <w:szCs w:val="28"/>
                <w:lang w:eastAsia="uk-UA"/>
              </w:rPr>
            </w:pPr>
          </w:p>
        </w:tc>
        <w:tc>
          <w:tcPr>
            <w:tcW w:w="9329" w:type="dxa"/>
            <w:tcBorders>
              <w:left w:val="single" w:sz="4" w:space="0" w:color="auto"/>
            </w:tcBorders>
            <w:shd w:val="clear" w:color="auto" w:fill="auto"/>
          </w:tcPr>
          <w:p w:rsidR="005C240A" w:rsidRPr="00B14C58" w:rsidRDefault="000914DF" w:rsidP="00976696">
            <w:pPr>
              <w:pStyle w:val="a3"/>
              <w:ind w:left="149" w:right="-250" w:firstLine="0"/>
              <w:jc w:val="left"/>
            </w:pPr>
            <w:r>
              <w:t xml:space="preserve">«Моя история» </w:t>
            </w:r>
          </w:p>
        </w:tc>
      </w:tr>
      <w:tr w:rsidR="000D410B" w:rsidRPr="00F24EB4" w:rsidTr="005C240A"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0D410B" w:rsidRPr="003C2F45" w:rsidRDefault="000D410B" w:rsidP="005C240A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color w:val="auto"/>
                <w:szCs w:val="28"/>
                <w:lang w:eastAsia="uk-UA"/>
              </w:rPr>
            </w:pPr>
          </w:p>
        </w:tc>
        <w:tc>
          <w:tcPr>
            <w:tcW w:w="9329" w:type="dxa"/>
            <w:tcBorders>
              <w:left w:val="single" w:sz="4" w:space="0" w:color="auto"/>
            </w:tcBorders>
            <w:shd w:val="clear" w:color="auto" w:fill="auto"/>
          </w:tcPr>
          <w:p w:rsidR="000D410B" w:rsidRPr="001D085C" w:rsidRDefault="001F2D90" w:rsidP="00976696">
            <w:pPr>
              <w:pStyle w:val="a3"/>
              <w:ind w:left="149" w:right="-250" w:firstLine="0"/>
              <w:jc w:val="left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 w:rsidR="00B84D7B">
              <w:t>»</w:t>
            </w:r>
            <w:r w:rsidR="000D410B">
              <w:t xml:space="preserve"> </w:t>
            </w:r>
          </w:p>
        </w:tc>
      </w:tr>
      <w:tr w:rsidR="000D410B" w:rsidRPr="003C2F45" w:rsidTr="005C240A"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0D410B" w:rsidRPr="003C2F45" w:rsidRDefault="000D410B" w:rsidP="005C240A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color w:val="auto"/>
                <w:szCs w:val="28"/>
                <w:lang w:eastAsia="uk-UA"/>
              </w:rPr>
            </w:pPr>
          </w:p>
        </w:tc>
        <w:tc>
          <w:tcPr>
            <w:tcW w:w="9329" w:type="dxa"/>
            <w:tcBorders>
              <w:left w:val="single" w:sz="4" w:space="0" w:color="auto"/>
            </w:tcBorders>
            <w:shd w:val="clear" w:color="auto" w:fill="auto"/>
          </w:tcPr>
          <w:p w:rsidR="000D410B" w:rsidRPr="001D085C" w:rsidRDefault="000D410B" w:rsidP="00976696">
            <w:pPr>
              <w:pStyle w:val="a3"/>
              <w:ind w:left="149" w:right="-250" w:firstLine="0"/>
              <w:jc w:val="left"/>
            </w:pPr>
            <w:r>
              <w:t xml:space="preserve">«Подвижные игры» </w:t>
            </w:r>
          </w:p>
        </w:tc>
      </w:tr>
    </w:tbl>
    <w:p w:rsidR="00B84D7B" w:rsidRDefault="00B84D7B" w:rsidP="007C68E5">
      <w:pPr>
        <w:tabs>
          <w:tab w:val="num" w:pos="1080"/>
        </w:tabs>
        <w:spacing w:after="0" w:line="240" w:lineRule="auto"/>
        <w:ind w:left="426" w:right="0" w:hanging="426"/>
        <w:jc w:val="center"/>
        <w:rPr>
          <w:b/>
          <w:color w:val="auto"/>
          <w:szCs w:val="28"/>
          <w:lang w:eastAsia="uk-UA"/>
        </w:rPr>
      </w:pPr>
    </w:p>
    <w:p w:rsidR="001652E3" w:rsidRDefault="00DE75F1" w:rsidP="007C68E5">
      <w:pPr>
        <w:tabs>
          <w:tab w:val="num" w:pos="1080"/>
        </w:tabs>
        <w:spacing w:after="0" w:line="240" w:lineRule="auto"/>
        <w:ind w:left="426" w:right="0" w:hanging="426"/>
        <w:jc w:val="center"/>
        <w:rPr>
          <w:b/>
          <w:color w:val="auto"/>
          <w:szCs w:val="28"/>
          <w:lang w:eastAsia="uk-UA"/>
        </w:rPr>
      </w:pPr>
      <w:r w:rsidRPr="005208D5">
        <w:rPr>
          <w:b/>
          <w:color w:val="auto"/>
          <w:szCs w:val="28"/>
          <w:lang w:eastAsia="uk-UA"/>
        </w:rPr>
        <w:t>Внеурочная деятельность в 5-11 классах осуществляется</w:t>
      </w:r>
      <w:r w:rsidR="008E4463" w:rsidRPr="005208D5">
        <w:rPr>
          <w:b/>
          <w:color w:val="auto"/>
          <w:szCs w:val="28"/>
          <w:lang w:eastAsia="uk-UA"/>
        </w:rPr>
        <w:t xml:space="preserve">, </w:t>
      </w:r>
      <w:r w:rsidRPr="005208D5">
        <w:rPr>
          <w:b/>
          <w:color w:val="auto"/>
          <w:szCs w:val="28"/>
          <w:lang w:eastAsia="uk-UA"/>
        </w:rPr>
        <w:t xml:space="preserve"> исходя из двухчасовой недельной нагрузки</w:t>
      </w:r>
      <w:r w:rsidR="008E4463" w:rsidRPr="005208D5">
        <w:rPr>
          <w:b/>
          <w:color w:val="auto"/>
          <w:szCs w:val="28"/>
          <w:lang w:eastAsia="uk-UA"/>
        </w:rPr>
        <w:t xml:space="preserve">, </w:t>
      </w:r>
      <w:r w:rsidRPr="005208D5">
        <w:rPr>
          <w:b/>
          <w:color w:val="auto"/>
          <w:szCs w:val="28"/>
          <w:lang w:eastAsia="uk-UA"/>
        </w:rPr>
        <w:t xml:space="preserve"> и охватывает  все пять направлений (спортивно-оздоровительное; духовно-нравственное; </w:t>
      </w:r>
      <w:proofErr w:type="spellStart"/>
      <w:r w:rsidRPr="005208D5">
        <w:rPr>
          <w:b/>
          <w:color w:val="auto"/>
          <w:szCs w:val="28"/>
          <w:lang w:eastAsia="uk-UA"/>
        </w:rPr>
        <w:t>общеинтеллектуальное</w:t>
      </w:r>
      <w:proofErr w:type="spellEnd"/>
      <w:r w:rsidRPr="005208D5">
        <w:rPr>
          <w:b/>
          <w:color w:val="auto"/>
          <w:szCs w:val="28"/>
          <w:lang w:eastAsia="uk-UA"/>
        </w:rPr>
        <w:t>; общекультурное; социальное</w:t>
      </w:r>
      <w:r w:rsidR="000D410B" w:rsidRPr="005208D5">
        <w:rPr>
          <w:b/>
          <w:color w:val="auto"/>
          <w:szCs w:val="28"/>
          <w:lang w:eastAsia="uk-UA"/>
        </w:rPr>
        <w:t>)</w:t>
      </w:r>
    </w:p>
    <w:p w:rsidR="008A014B" w:rsidRPr="005208D5" w:rsidRDefault="008A014B" w:rsidP="007C68E5">
      <w:pPr>
        <w:tabs>
          <w:tab w:val="num" w:pos="1080"/>
        </w:tabs>
        <w:spacing w:after="0" w:line="240" w:lineRule="auto"/>
        <w:ind w:left="426" w:right="0" w:hanging="426"/>
        <w:jc w:val="center"/>
        <w:rPr>
          <w:b/>
          <w:color w:val="auto"/>
          <w:szCs w:val="28"/>
          <w:lang w:eastAsia="uk-U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6"/>
        <w:gridCol w:w="7495"/>
        <w:gridCol w:w="1686"/>
      </w:tblGrid>
      <w:tr w:rsidR="000D410B" w:rsidRPr="004565A0" w:rsidTr="006E205C">
        <w:tc>
          <w:tcPr>
            <w:tcW w:w="566" w:type="dxa"/>
          </w:tcPr>
          <w:p w:rsidR="000D410B" w:rsidRPr="000A337C" w:rsidRDefault="00976696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495" w:type="dxa"/>
          </w:tcPr>
          <w:p w:rsidR="000D410B" w:rsidRPr="00B84D7B" w:rsidRDefault="00976696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eastAsia="uk-UA"/>
              </w:rPr>
            </w:pPr>
            <w:r w:rsidRPr="00F24EB4">
              <w:rPr>
                <w:rFonts w:ascii="Bodoni MT" w:hAnsi="Bodoni MT"/>
                <w:color w:val="auto"/>
                <w:sz w:val="28"/>
                <w:szCs w:val="28"/>
                <w:lang w:eastAsia="uk-UA"/>
              </w:rPr>
              <w:t>«</w:t>
            </w:r>
            <w:r w:rsidR="00B84D7B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Функциональная грамотность»</w:t>
            </w:r>
          </w:p>
        </w:tc>
        <w:tc>
          <w:tcPr>
            <w:tcW w:w="1686" w:type="dxa"/>
          </w:tcPr>
          <w:p w:rsidR="000D410B" w:rsidRPr="004565A0" w:rsidRDefault="00B84D7B" w:rsidP="00976696">
            <w:pPr>
              <w:tabs>
                <w:tab w:val="num" w:pos="1080"/>
              </w:tabs>
              <w:spacing w:after="0" w:line="240" w:lineRule="auto"/>
              <w:ind w:left="2267" w:right="0" w:hanging="2267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4565A0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5,</w:t>
            </w:r>
            <w:r w:rsidR="00F24EB4" w:rsidRPr="004565A0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7</w:t>
            </w:r>
            <w:r w:rsidRPr="004565A0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,8.9,10,11</w:t>
            </w:r>
          </w:p>
        </w:tc>
      </w:tr>
      <w:tr w:rsidR="000D410B" w:rsidRPr="004565A0" w:rsidTr="006E205C">
        <w:tc>
          <w:tcPr>
            <w:tcW w:w="566" w:type="dxa"/>
          </w:tcPr>
          <w:p w:rsidR="000D410B" w:rsidRPr="000A337C" w:rsidRDefault="00E00EFE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 xml:space="preserve">2. </w:t>
            </w:r>
          </w:p>
        </w:tc>
        <w:tc>
          <w:tcPr>
            <w:tcW w:w="7495" w:type="dxa"/>
          </w:tcPr>
          <w:p w:rsidR="000D410B" w:rsidRPr="001F2D90" w:rsidRDefault="00E00EFE" w:rsidP="00426E6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eastAsia="uk-UA"/>
              </w:rPr>
            </w:pPr>
            <w:r w:rsidRPr="00F24EB4">
              <w:rPr>
                <w:rFonts w:ascii="Bodoni MT" w:hAnsi="Bodoni MT"/>
                <w:color w:val="auto"/>
                <w:sz w:val="28"/>
                <w:szCs w:val="28"/>
                <w:lang w:eastAsia="uk-UA"/>
              </w:rPr>
              <w:t>«</w:t>
            </w:r>
            <w:r w:rsidR="001F2D90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Шаг за шагом»</w:t>
            </w:r>
            <w:r w:rsidR="006E205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 xml:space="preserve"> (русский язык)</w:t>
            </w:r>
          </w:p>
        </w:tc>
        <w:tc>
          <w:tcPr>
            <w:tcW w:w="1686" w:type="dxa"/>
          </w:tcPr>
          <w:p w:rsidR="000D410B" w:rsidRPr="004565A0" w:rsidRDefault="001F2D90" w:rsidP="00426E6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10</w:t>
            </w:r>
          </w:p>
        </w:tc>
      </w:tr>
      <w:tr w:rsidR="000D410B" w:rsidRPr="004565A0" w:rsidTr="006E205C">
        <w:tc>
          <w:tcPr>
            <w:tcW w:w="566" w:type="dxa"/>
          </w:tcPr>
          <w:p w:rsidR="000D410B" w:rsidRPr="000A337C" w:rsidRDefault="00E00EFE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 xml:space="preserve">3. </w:t>
            </w:r>
          </w:p>
        </w:tc>
        <w:tc>
          <w:tcPr>
            <w:tcW w:w="7495" w:type="dxa"/>
          </w:tcPr>
          <w:p w:rsidR="000D410B" w:rsidRPr="00923992" w:rsidRDefault="00E00EFE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eastAsia="uk-UA"/>
              </w:rPr>
            </w:pPr>
            <w:r w:rsidRPr="00F24EB4">
              <w:rPr>
                <w:rFonts w:ascii="Bodoni MT" w:hAnsi="Bodoni MT"/>
                <w:color w:val="auto"/>
                <w:sz w:val="28"/>
                <w:szCs w:val="28"/>
                <w:lang w:eastAsia="uk-UA"/>
              </w:rPr>
              <w:t>«</w:t>
            </w:r>
            <w:r w:rsidR="00923992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Мир профессий»</w:t>
            </w:r>
          </w:p>
        </w:tc>
        <w:tc>
          <w:tcPr>
            <w:tcW w:w="1686" w:type="dxa"/>
          </w:tcPr>
          <w:p w:rsidR="000D410B" w:rsidRPr="004565A0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5, 6</w:t>
            </w:r>
          </w:p>
        </w:tc>
      </w:tr>
      <w:tr w:rsidR="006E205C" w:rsidRPr="004565A0" w:rsidTr="006E205C">
        <w:tc>
          <w:tcPr>
            <w:tcW w:w="566" w:type="dxa"/>
          </w:tcPr>
          <w:p w:rsidR="006E205C" w:rsidRPr="000A337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4</w:t>
            </w:r>
            <w:r w:rsidR="006E205C"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6E205C" w:rsidRPr="006E205C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«Профориентация»</w:t>
            </w:r>
          </w:p>
        </w:tc>
        <w:tc>
          <w:tcPr>
            <w:tcW w:w="1686" w:type="dxa"/>
          </w:tcPr>
          <w:p w:rsidR="006E205C" w:rsidRPr="006E205C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6 -11</w:t>
            </w:r>
          </w:p>
        </w:tc>
      </w:tr>
      <w:tr w:rsidR="000D410B" w:rsidRPr="004565A0" w:rsidTr="006E205C">
        <w:tc>
          <w:tcPr>
            <w:tcW w:w="566" w:type="dxa"/>
          </w:tcPr>
          <w:p w:rsidR="000D410B" w:rsidRPr="000A337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5</w:t>
            </w:r>
            <w:r w:rsidR="006E205C"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0D410B" w:rsidRPr="006E205C" w:rsidRDefault="00F24EB4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6E205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«Чему природа учит человека</w:t>
            </w:r>
            <w:r w:rsidR="009A1DEB" w:rsidRPr="006E205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86" w:type="dxa"/>
          </w:tcPr>
          <w:p w:rsidR="000D410B" w:rsidRPr="006E205C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5</w:t>
            </w:r>
          </w:p>
        </w:tc>
      </w:tr>
      <w:tr w:rsidR="000D410B" w:rsidRPr="007C68E5" w:rsidTr="006E205C">
        <w:tc>
          <w:tcPr>
            <w:tcW w:w="566" w:type="dxa"/>
          </w:tcPr>
          <w:p w:rsidR="000D410B" w:rsidRPr="000A337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6</w:t>
            </w:r>
            <w:r w:rsidR="006E205C"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0D410B" w:rsidRPr="007C68E5" w:rsidRDefault="00923992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«Готовимся к ОГЭ»</w:t>
            </w:r>
          </w:p>
        </w:tc>
        <w:tc>
          <w:tcPr>
            <w:tcW w:w="1686" w:type="dxa"/>
          </w:tcPr>
          <w:p w:rsidR="000D410B" w:rsidRPr="007C68E5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9</w:t>
            </w:r>
          </w:p>
        </w:tc>
      </w:tr>
      <w:tr w:rsidR="009A1DEB" w:rsidRPr="007C68E5" w:rsidTr="006E205C">
        <w:tc>
          <w:tcPr>
            <w:tcW w:w="566" w:type="dxa"/>
          </w:tcPr>
          <w:p w:rsidR="009A1DEB" w:rsidRPr="000A337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7</w:t>
            </w:r>
            <w:r w:rsidR="006E205C"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9A1DEB" w:rsidRPr="007C68E5" w:rsidRDefault="009A1DEB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«Человек и его здоровье»</w:t>
            </w:r>
          </w:p>
        </w:tc>
        <w:tc>
          <w:tcPr>
            <w:tcW w:w="1686" w:type="dxa"/>
          </w:tcPr>
          <w:p w:rsidR="009A1DEB" w:rsidRPr="007C68E5" w:rsidRDefault="009A1DEB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9</w:t>
            </w:r>
          </w:p>
        </w:tc>
      </w:tr>
      <w:tr w:rsidR="009A1DEB" w:rsidRPr="007C68E5" w:rsidTr="006E205C">
        <w:tc>
          <w:tcPr>
            <w:tcW w:w="566" w:type="dxa"/>
          </w:tcPr>
          <w:p w:rsidR="009A1DEB" w:rsidRPr="000A337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8</w:t>
            </w:r>
            <w:r w:rsidR="009A1DEB"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9A1DEB" w:rsidRPr="007C68E5" w:rsidRDefault="009A1DEB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«Спортивные игры»</w:t>
            </w:r>
          </w:p>
        </w:tc>
        <w:tc>
          <w:tcPr>
            <w:tcW w:w="1686" w:type="dxa"/>
          </w:tcPr>
          <w:p w:rsidR="009A1DEB" w:rsidRPr="007C68E5" w:rsidRDefault="00923992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6,7,9</w:t>
            </w:r>
            <w:r w:rsidR="006E205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,10</w:t>
            </w:r>
          </w:p>
        </w:tc>
      </w:tr>
      <w:tr w:rsidR="009A1DEB" w:rsidRPr="007C68E5" w:rsidTr="006E205C">
        <w:tc>
          <w:tcPr>
            <w:tcW w:w="566" w:type="dxa"/>
          </w:tcPr>
          <w:p w:rsidR="009A1DEB" w:rsidRPr="000A337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9</w:t>
            </w:r>
            <w:r w:rsidR="009A1DEB" w:rsidRPr="000A337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9A1DEB" w:rsidRPr="007C68E5" w:rsidRDefault="00923992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«Лидерство-залог успеха»</w:t>
            </w:r>
          </w:p>
        </w:tc>
        <w:tc>
          <w:tcPr>
            <w:tcW w:w="1686" w:type="dxa"/>
          </w:tcPr>
          <w:p w:rsidR="009A1DEB" w:rsidRPr="007C68E5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8, 11</w:t>
            </w:r>
          </w:p>
        </w:tc>
      </w:tr>
      <w:tr w:rsidR="009A1DEB" w:rsidRPr="007C68E5" w:rsidTr="006E205C">
        <w:tc>
          <w:tcPr>
            <w:tcW w:w="566" w:type="dxa"/>
          </w:tcPr>
          <w:p w:rsidR="009A1DEB" w:rsidRPr="007C68E5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10</w:t>
            </w:r>
            <w:r w:rsidR="009A1DEB"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9A1DEB" w:rsidRPr="007C68E5" w:rsidRDefault="008A014B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«Избранные вопросы математики»</w:t>
            </w:r>
            <w:r w:rsidR="009A1DEB"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86" w:type="dxa"/>
          </w:tcPr>
          <w:p w:rsidR="009A1DEB" w:rsidRPr="007C68E5" w:rsidRDefault="009A1DEB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11</w:t>
            </w:r>
          </w:p>
        </w:tc>
      </w:tr>
      <w:tr w:rsidR="009A1DEB" w:rsidRPr="007C68E5" w:rsidTr="006E205C">
        <w:tc>
          <w:tcPr>
            <w:tcW w:w="566" w:type="dxa"/>
          </w:tcPr>
          <w:p w:rsidR="009A1DEB" w:rsidRPr="007C68E5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11</w:t>
            </w:r>
            <w:r w:rsidR="007C68E5"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9A1DEB" w:rsidRPr="007C68E5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важном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86" w:type="dxa"/>
          </w:tcPr>
          <w:p w:rsidR="009A1DEB" w:rsidRPr="007C68E5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5-11</w:t>
            </w:r>
          </w:p>
        </w:tc>
      </w:tr>
      <w:tr w:rsidR="007C68E5" w:rsidRPr="007C68E5" w:rsidTr="006E205C">
        <w:tc>
          <w:tcPr>
            <w:tcW w:w="566" w:type="dxa"/>
          </w:tcPr>
          <w:p w:rsidR="007C68E5" w:rsidRPr="007C68E5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12</w:t>
            </w:r>
            <w:r w:rsidR="007C68E5"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7C68E5" w:rsidRPr="007C68E5" w:rsidRDefault="008A014B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«Умей вести за собой</w:t>
            </w:r>
            <w:r w:rsidR="007C68E5"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86" w:type="dxa"/>
          </w:tcPr>
          <w:p w:rsidR="007C68E5" w:rsidRPr="007C68E5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7,</w:t>
            </w:r>
            <w:r w:rsidR="008A014B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8</w:t>
            </w:r>
          </w:p>
        </w:tc>
      </w:tr>
      <w:tr w:rsidR="007C68E5" w:rsidRPr="007C68E5" w:rsidTr="006E205C">
        <w:tc>
          <w:tcPr>
            <w:tcW w:w="566" w:type="dxa"/>
          </w:tcPr>
          <w:p w:rsidR="007C68E5" w:rsidRPr="007C68E5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13</w:t>
            </w:r>
            <w:r w:rsidR="007C68E5"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7C68E5" w:rsidRPr="007C68E5" w:rsidRDefault="008A014B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«Журналистика</w:t>
            </w:r>
            <w:r w:rsidR="007C68E5" w:rsidRPr="007C68E5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86" w:type="dxa"/>
          </w:tcPr>
          <w:p w:rsidR="007C68E5" w:rsidRPr="007C68E5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11</w:t>
            </w:r>
          </w:p>
        </w:tc>
      </w:tr>
      <w:tr w:rsidR="006E205C" w:rsidRPr="007C68E5" w:rsidTr="006E205C">
        <w:tc>
          <w:tcPr>
            <w:tcW w:w="566" w:type="dxa"/>
          </w:tcPr>
          <w:p w:rsidR="006E205C" w:rsidRPr="006E205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495" w:type="dxa"/>
          </w:tcPr>
          <w:p w:rsidR="006E205C" w:rsidRPr="006E205C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«Строевая подготовка»</w:t>
            </w:r>
          </w:p>
        </w:tc>
        <w:tc>
          <w:tcPr>
            <w:tcW w:w="1686" w:type="dxa"/>
          </w:tcPr>
          <w:p w:rsidR="006E205C" w:rsidRPr="006E205C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10,11</w:t>
            </w:r>
          </w:p>
        </w:tc>
      </w:tr>
      <w:tr w:rsidR="006E205C" w:rsidRPr="006E205C" w:rsidTr="006E205C">
        <w:tc>
          <w:tcPr>
            <w:tcW w:w="566" w:type="dxa"/>
          </w:tcPr>
          <w:p w:rsidR="006E205C" w:rsidRPr="006E205C" w:rsidRDefault="000A337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15</w:t>
            </w:r>
            <w:r w:rsidR="006E205C"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495" w:type="dxa"/>
          </w:tcPr>
          <w:p w:rsidR="006E205C" w:rsidRPr="006E205C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«Театральный»</w:t>
            </w:r>
          </w:p>
        </w:tc>
        <w:tc>
          <w:tcPr>
            <w:tcW w:w="1686" w:type="dxa"/>
          </w:tcPr>
          <w:p w:rsidR="006E205C" w:rsidRPr="006E205C" w:rsidRDefault="006E205C" w:rsidP="00DE75F1">
            <w:pPr>
              <w:tabs>
                <w:tab w:val="num" w:pos="108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6</w:t>
            </w:r>
          </w:p>
        </w:tc>
      </w:tr>
    </w:tbl>
    <w:p w:rsidR="008A014B" w:rsidRPr="006E205C" w:rsidRDefault="008A014B" w:rsidP="003C2F45">
      <w:pPr>
        <w:spacing w:after="0" w:line="240" w:lineRule="auto"/>
        <w:ind w:left="-15" w:right="4"/>
        <w:rPr>
          <w:szCs w:val="28"/>
        </w:rPr>
      </w:pPr>
    </w:p>
    <w:p w:rsidR="001652E3" w:rsidRPr="003C2F45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 xml:space="preserve">Созданные соответствующие педагогические условия позволяют учащимся успешно </w:t>
      </w:r>
      <w:proofErr w:type="spellStart"/>
      <w:r w:rsidRPr="003C2F45">
        <w:rPr>
          <w:szCs w:val="28"/>
        </w:rPr>
        <w:t>самореализовываться</w:t>
      </w:r>
      <w:proofErr w:type="spellEnd"/>
      <w:r w:rsidRPr="003C2F45">
        <w:rPr>
          <w:szCs w:val="28"/>
        </w:rPr>
        <w:t xml:space="preserve"> в олимпиадах, конкурсах, других мероприятиях различного уровня, участвуя в которых, 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332BAE" w:rsidRPr="00100EF8" w:rsidRDefault="001652E3" w:rsidP="003C2F45">
      <w:pPr>
        <w:spacing w:after="0" w:line="240" w:lineRule="auto"/>
        <w:ind w:left="-15" w:right="4"/>
        <w:rPr>
          <w:szCs w:val="28"/>
        </w:rPr>
      </w:pPr>
      <w:r w:rsidRPr="003C2F45">
        <w:rPr>
          <w:szCs w:val="28"/>
        </w:rPr>
        <w:t>В  20</w:t>
      </w:r>
      <w:r w:rsidR="00F24D18">
        <w:rPr>
          <w:szCs w:val="28"/>
        </w:rPr>
        <w:t>23</w:t>
      </w:r>
      <w:r w:rsidRPr="003C2F45">
        <w:rPr>
          <w:szCs w:val="28"/>
        </w:rPr>
        <w:t>-</w:t>
      </w:r>
      <w:r w:rsidR="00FD583E" w:rsidRPr="003C2F45">
        <w:rPr>
          <w:szCs w:val="28"/>
        </w:rPr>
        <w:t>202</w:t>
      </w:r>
      <w:r w:rsidR="00F24D18">
        <w:rPr>
          <w:szCs w:val="28"/>
        </w:rPr>
        <w:t>4</w:t>
      </w:r>
      <w:r w:rsidRPr="003C2F45">
        <w:rPr>
          <w:szCs w:val="28"/>
        </w:rPr>
        <w:t xml:space="preserve"> учебном  году обучающиеся</w:t>
      </w:r>
      <w:r w:rsidRPr="003C2F45">
        <w:rPr>
          <w:b/>
          <w:szCs w:val="28"/>
        </w:rPr>
        <w:t xml:space="preserve"> </w:t>
      </w:r>
      <w:r w:rsidR="002A170C">
        <w:rPr>
          <w:szCs w:val="28"/>
        </w:rPr>
        <w:t>приняли</w:t>
      </w:r>
      <w:r w:rsidRPr="003C2F45">
        <w:rPr>
          <w:szCs w:val="28"/>
        </w:rPr>
        <w:t xml:space="preserve"> активное участие в</w:t>
      </w:r>
      <w:r w:rsidR="002A170C">
        <w:rPr>
          <w:szCs w:val="28"/>
        </w:rPr>
        <w:t xml:space="preserve"> школьном этапе олимпиады, который </w:t>
      </w:r>
      <w:r w:rsidR="00B57774">
        <w:rPr>
          <w:szCs w:val="28"/>
        </w:rPr>
        <w:t>проводился с использованием информационного ресурса Образовательного центра «Сириус» в информационно-телекоммуникационной сети Интернет</w:t>
      </w:r>
      <w:r w:rsidR="002A170C">
        <w:rPr>
          <w:szCs w:val="28"/>
        </w:rPr>
        <w:t xml:space="preserve"> по 12 предметам</w:t>
      </w:r>
      <w:r w:rsidR="00572D91">
        <w:rPr>
          <w:szCs w:val="28"/>
        </w:rPr>
        <w:t>. Многие ученики принимали участие в олимпиа</w:t>
      </w:r>
      <w:r w:rsidR="00597DB3">
        <w:rPr>
          <w:szCs w:val="28"/>
        </w:rPr>
        <w:t xml:space="preserve">дах по нескольким предметам. </w:t>
      </w:r>
      <w:r w:rsidR="00572D91">
        <w:rPr>
          <w:szCs w:val="28"/>
        </w:rPr>
        <w:t>Проанализировав интенсивность участия обучающихся</w:t>
      </w:r>
      <w:r w:rsidR="00332BAE">
        <w:rPr>
          <w:szCs w:val="28"/>
        </w:rPr>
        <w:t xml:space="preserve"> в олимпиадах, можно сделать вывод, что больше всего</w:t>
      </w:r>
      <w:r w:rsidR="007111BF">
        <w:rPr>
          <w:szCs w:val="28"/>
        </w:rPr>
        <w:t xml:space="preserve"> учащихся участвовали в олимпиадах</w:t>
      </w:r>
      <w:r w:rsidR="00597DB3">
        <w:rPr>
          <w:szCs w:val="28"/>
        </w:rPr>
        <w:t xml:space="preserve"> по русскому языку (50</w:t>
      </w:r>
      <w:r w:rsidR="007674A1">
        <w:rPr>
          <w:szCs w:val="28"/>
        </w:rPr>
        <w:t xml:space="preserve">), по математике (36). </w:t>
      </w:r>
      <w:r w:rsidR="00100EF8">
        <w:rPr>
          <w:szCs w:val="28"/>
        </w:rPr>
        <w:t>Следует отметить, что в этом учебном году ко</w:t>
      </w:r>
      <w:r w:rsidR="00C76361">
        <w:rPr>
          <w:szCs w:val="28"/>
        </w:rPr>
        <w:t>личество участников уменьшилось в сравнении с прошлым годом.</w:t>
      </w:r>
    </w:p>
    <w:p w:rsidR="007111BF" w:rsidRPr="003C2F45" w:rsidRDefault="007111BF" w:rsidP="003C2F45">
      <w:pPr>
        <w:spacing w:after="0" w:line="240" w:lineRule="auto"/>
        <w:ind w:left="-15" w:right="4"/>
        <w:rPr>
          <w:color w:val="auto"/>
          <w:szCs w:val="28"/>
        </w:rPr>
      </w:pPr>
    </w:p>
    <w:tbl>
      <w:tblPr>
        <w:tblStyle w:val="TableGrid"/>
        <w:tblW w:w="9862" w:type="dxa"/>
        <w:tblInd w:w="-108" w:type="dxa"/>
        <w:tblCellMar>
          <w:top w:w="7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2393"/>
        <w:gridCol w:w="3075"/>
        <w:gridCol w:w="2268"/>
        <w:gridCol w:w="2126"/>
      </w:tblGrid>
      <w:tr w:rsidR="001652E3" w:rsidRPr="003C2F45" w:rsidTr="00FD583E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Уровень участия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5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Участников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Победителей/ призеров </w:t>
            </w:r>
          </w:p>
        </w:tc>
      </w:tr>
      <w:tr w:rsidR="001652E3" w:rsidRPr="003C2F45" w:rsidTr="00FD583E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Школьный этап</w:t>
            </w:r>
          </w:p>
          <w:p w:rsidR="001652E3" w:rsidRPr="003C2F45" w:rsidRDefault="001652E3" w:rsidP="003C2F45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B57774">
            <w:pPr>
              <w:tabs>
                <w:tab w:val="left" w:pos="585"/>
              </w:tabs>
              <w:spacing w:after="0" w:line="240" w:lineRule="auto"/>
              <w:ind w:left="0" w:right="5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По </w:t>
            </w:r>
            <w:r w:rsidR="00B5777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  <w:r w:rsidR="008E44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B5777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учебным </w:t>
            </w:r>
            <w:r w:rsidR="00B5777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предметам (4-</w:t>
            </w: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11 клас</w:t>
            </w:r>
            <w:r w:rsidR="008E4463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C96934" w:rsidP="00C76361">
            <w:pPr>
              <w:tabs>
                <w:tab w:val="center" w:pos="1018"/>
              </w:tabs>
              <w:spacing w:after="0" w:line="240" w:lineRule="auto"/>
              <w:ind w:left="0" w:right="45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Из 456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обучающихся 4-11 классов-177   (39</w:t>
            </w:r>
            <w:r w:rsidR="00D46862">
              <w:rPr>
                <w:rFonts w:ascii="Times New Roman" w:hAnsi="Times New Roman"/>
                <w:color w:val="auto"/>
                <w:sz w:val="28"/>
                <w:szCs w:val="28"/>
              </w:rPr>
              <w:t>%)</w:t>
            </w:r>
          </w:p>
          <w:p w:rsidR="001652E3" w:rsidRPr="003C2F45" w:rsidRDefault="001652E3" w:rsidP="00C76361">
            <w:pPr>
              <w:spacing w:after="0" w:line="240" w:lineRule="auto"/>
              <w:ind w:left="0" w:right="45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E3" w:rsidRPr="003C2F45" w:rsidRDefault="001652E3" w:rsidP="003C2F4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Победителей - </w:t>
            </w:r>
            <w:r w:rsidR="00C9693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21</w:t>
            </w:r>
          </w:p>
          <w:p w:rsidR="001652E3" w:rsidRPr="003C2F45" w:rsidRDefault="001652E3" w:rsidP="008E44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Призеров - </w:t>
            </w:r>
            <w:r w:rsidR="00C96934">
              <w:rPr>
                <w:rFonts w:ascii="Times New Roman" w:hAnsi="Times New Roman"/>
                <w:color w:val="auto"/>
                <w:sz w:val="28"/>
                <w:szCs w:val="28"/>
              </w:rPr>
              <w:t>43</w:t>
            </w:r>
          </w:p>
        </w:tc>
      </w:tr>
      <w:tr w:rsidR="008E4463" w:rsidRPr="003C2F45" w:rsidTr="004D43D8">
        <w:trPr>
          <w:trHeight w:val="28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C96934" w:rsidP="003C2F45">
            <w:pPr>
              <w:spacing w:after="0" w:line="240" w:lineRule="auto"/>
              <w:ind w:left="0" w:right="5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Муниципальный</w:t>
            </w:r>
            <w:r w:rsidR="008E4463"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54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747" w:rsidRDefault="00B53794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67</w:t>
            </w:r>
            <w:r w:rsidR="00C7636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обучающихся</w:t>
            </w:r>
          </w:p>
          <w:p w:rsidR="00C76361" w:rsidRDefault="00C76361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D387C" w:rsidRDefault="00C76361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B537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3627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победителей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proofErr w:type="gramEnd"/>
          </w:p>
          <w:p w:rsidR="00CD387C" w:rsidRDefault="00B53794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  <w:p w:rsidR="00CD387C" w:rsidRDefault="00C76361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="005C0AF8">
              <w:rPr>
                <w:rFonts w:ascii="Times New Roman" w:hAnsi="Times New Roman"/>
                <w:color w:val="auto"/>
                <w:sz w:val="28"/>
                <w:szCs w:val="28"/>
              </w:rPr>
              <w:t>ризёр</w:t>
            </w:r>
            <w:r w:rsidR="00DB1AD8">
              <w:rPr>
                <w:rFonts w:ascii="Times New Roman" w:hAnsi="Times New Roman"/>
                <w:color w:val="auto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:rsidR="00CD387C" w:rsidRPr="003C2F45" w:rsidRDefault="00CD387C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C96934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</w:tr>
      <w:tr w:rsidR="008E4463" w:rsidRPr="003C2F45" w:rsidTr="004D43D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C96934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8E4463" w:rsidRPr="003C2F45" w:rsidTr="004D43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C96934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8E4463" w:rsidRPr="003C2F45" w:rsidTr="004D43D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DB1AD8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E4463" w:rsidRPr="003C2F45" w:rsidTr="004D43D8">
        <w:trPr>
          <w:trHeight w:val="30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E4463" w:rsidRPr="003C2F45" w:rsidTr="004D43D8">
        <w:trPr>
          <w:trHeight w:val="2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463" w:rsidRPr="003C2F45" w:rsidRDefault="00D46862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E4463" w:rsidRPr="003C2F45" w:rsidTr="004D43D8">
        <w:trPr>
          <w:trHeight w:val="2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B53794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8E4463" w:rsidRPr="003C2F45" w:rsidTr="004D43D8">
        <w:trPr>
          <w:trHeight w:val="2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B53794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E4463" w:rsidRPr="003C2F45" w:rsidTr="004D43D8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B53794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8E4463" w:rsidRPr="003C2F45" w:rsidTr="004D43D8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DB1AD8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E4463" w:rsidRPr="003C2F45" w:rsidTr="00DB1AD8">
        <w:trPr>
          <w:trHeight w:val="6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color w:val="auto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463" w:rsidRPr="003C2F45" w:rsidRDefault="008E4463" w:rsidP="003C2F4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63" w:rsidRPr="003C2F45" w:rsidRDefault="00DB1AD8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DB1AD8" w:rsidRPr="003C2F45" w:rsidTr="00362747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AD8" w:rsidRPr="003C2F45" w:rsidRDefault="00DB1AD8" w:rsidP="003C2F4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AD8" w:rsidRPr="00DB1AD8" w:rsidRDefault="00DB1AD8" w:rsidP="003C2F4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AD8" w:rsidRPr="003C2F45" w:rsidRDefault="00DB1AD8" w:rsidP="003C2F45">
            <w:pPr>
              <w:spacing w:after="0" w:line="240" w:lineRule="auto"/>
              <w:ind w:left="0" w:right="47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AD8" w:rsidRPr="00DB1AD8" w:rsidRDefault="00B53794" w:rsidP="003C2F45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DB1AD8" w:rsidRDefault="00DB1AD8" w:rsidP="008E4463">
      <w:pPr>
        <w:spacing w:after="0" w:line="240" w:lineRule="auto"/>
        <w:ind w:left="0" w:right="4" w:firstLine="708"/>
        <w:rPr>
          <w:color w:val="auto"/>
          <w:szCs w:val="28"/>
        </w:rPr>
      </w:pPr>
    </w:p>
    <w:p w:rsidR="00C76361" w:rsidRDefault="00CD387C" w:rsidP="008E4463">
      <w:pPr>
        <w:spacing w:after="0" w:line="240" w:lineRule="auto"/>
        <w:ind w:left="0" w:right="4" w:firstLine="708"/>
        <w:rPr>
          <w:color w:val="auto"/>
          <w:szCs w:val="28"/>
        </w:rPr>
      </w:pPr>
      <w:r>
        <w:rPr>
          <w:color w:val="auto"/>
          <w:szCs w:val="28"/>
        </w:rPr>
        <w:t>В 3 (за</w:t>
      </w:r>
      <w:r w:rsidR="00C76361">
        <w:rPr>
          <w:color w:val="auto"/>
          <w:szCs w:val="28"/>
        </w:rPr>
        <w:t xml:space="preserve">ключительном) этапе олимпиады приняли участие </w:t>
      </w:r>
      <w:r w:rsidR="004338A2">
        <w:rPr>
          <w:color w:val="auto"/>
          <w:szCs w:val="28"/>
        </w:rPr>
        <w:t>7</w:t>
      </w:r>
      <w:r w:rsidR="00B70756">
        <w:rPr>
          <w:color w:val="auto"/>
          <w:szCs w:val="28"/>
        </w:rPr>
        <w:t xml:space="preserve"> обучающихся школы</w:t>
      </w:r>
      <w:r w:rsidR="004338A2">
        <w:rPr>
          <w:color w:val="auto"/>
          <w:szCs w:val="28"/>
        </w:rPr>
        <w:t xml:space="preserve"> по нескольким предметам</w:t>
      </w:r>
      <w:r w:rsidR="00C76361">
        <w:rPr>
          <w:color w:val="auto"/>
          <w:szCs w:val="28"/>
        </w:rPr>
        <w:t xml:space="preserve"> (</w:t>
      </w:r>
      <w:proofErr w:type="spellStart"/>
      <w:r w:rsidR="004338A2">
        <w:rPr>
          <w:color w:val="auto"/>
          <w:szCs w:val="28"/>
        </w:rPr>
        <w:t>Нижегородова</w:t>
      </w:r>
      <w:proofErr w:type="spellEnd"/>
      <w:r w:rsidR="004338A2">
        <w:rPr>
          <w:color w:val="auto"/>
          <w:szCs w:val="28"/>
        </w:rPr>
        <w:t xml:space="preserve"> Злата, Валейко Павел, </w:t>
      </w:r>
      <w:proofErr w:type="spellStart"/>
      <w:r w:rsidR="004338A2">
        <w:rPr>
          <w:color w:val="auto"/>
          <w:szCs w:val="28"/>
        </w:rPr>
        <w:t>Новак</w:t>
      </w:r>
      <w:proofErr w:type="spellEnd"/>
      <w:r w:rsidR="004338A2">
        <w:rPr>
          <w:color w:val="auto"/>
          <w:szCs w:val="28"/>
        </w:rPr>
        <w:t xml:space="preserve"> Арина, Ратов Владислав, Головня Богдан, Морозов Денис, </w:t>
      </w:r>
      <w:proofErr w:type="spellStart"/>
      <w:r w:rsidR="004338A2">
        <w:rPr>
          <w:color w:val="auto"/>
          <w:szCs w:val="28"/>
        </w:rPr>
        <w:t>Бурло</w:t>
      </w:r>
      <w:proofErr w:type="spellEnd"/>
      <w:r w:rsidR="004338A2">
        <w:rPr>
          <w:color w:val="auto"/>
          <w:szCs w:val="28"/>
        </w:rPr>
        <w:t xml:space="preserve"> Алина). Но, к сожалению, в этом году обучающиеся не принесли школе призовых мест, хотя в прошлом </w:t>
      </w:r>
      <w:r w:rsidR="00D4511D">
        <w:rPr>
          <w:color w:val="auto"/>
          <w:szCs w:val="28"/>
        </w:rPr>
        <w:t>году у нас было 4 призовых места (</w:t>
      </w:r>
      <w:proofErr w:type="spellStart"/>
      <w:r w:rsidR="00D4511D">
        <w:rPr>
          <w:color w:val="auto"/>
          <w:szCs w:val="28"/>
        </w:rPr>
        <w:t>Гаживский</w:t>
      </w:r>
      <w:proofErr w:type="spellEnd"/>
      <w:r w:rsidR="00D4511D">
        <w:rPr>
          <w:color w:val="auto"/>
          <w:szCs w:val="28"/>
        </w:rPr>
        <w:t xml:space="preserve"> А., Валейко П., </w:t>
      </w:r>
      <w:proofErr w:type="spellStart"/>
      <w:r w:rsidR="00D4511D">
        <w:rPr>
          <w:color w:val="auto"/>
          <w:szCs w:val="28"/>
        </w:rPr>
        <w:t>Нижегородова</w:t>
      </w:r>
      <w:proofErr w:type="spellEnd"/>
      <w:r w:rsidR="00D4511D">
        <w:rPr>
          <w:color w:val="auto"/>
          <w:szCs w:val="28"/>
        </w:rPr>
        <w:t xml:space="preserve"> З.).</w:t>
      </w:r>
    </w:p>
    <w:p w:rsidR="003B3741" w:rsidRDefault="003B3741" w:rsidP="008E4463">
      <w:pPr>
        <w:spacing w:after="0" w:line="240" w:lineRule="auto"/>
        <w:ind w:left="0" w:right="4" w:firstLine="708"/>
        <w:rPr>
          <w:color w:val="auto"/>
          <w:szCs w:val="28"/>
        </w:rPr>
      </w:pPr>
      <w:r>
        <w:rPr>
          <w:color w:val="auto"/>
          <w:szCs w:val="28"/>
        </w:rPr>
        <w:t>Для более качественной подготовки обучающихся к участию в олимпиаде школьников необходимо: систематически работать с учащимися, начиная с начала учебного года; разработать индивидуальную программу подготовки к олимпиаде; совершенствовать у детей экспериментальные навыки, умения применять знания в нестандартных ситуациях.</w:t>
      </w:r>
    </w:p>
    <w:p w:rsidR="00D4511D" w:rsidRDefault="00E32C12" w:rsidP="00E32C12">
      <w:pPr>
        <w:spacing w:after="0" w:line="240" w:lineRule="auto"/>
        <w:ind w:left="0" w:right="4" w:firstLine="708"/>
        <w:rPr>
          <w:b/>
          <w:szCs w:val="28"/>
        </w:rPr>
      </w:pPr>
      <w:r>
        <w:rPr>
          <w:color w:val="auto"/>
          <w:szCs w:val="28"/>
        </w:rPr>
        <w:t>Для обучающих</w:t>
      </w:r>
      <w:r w:rsidR="00764F7A" w:rsidRPr="00E32C12">
        <w:rPr>
          <w:color w:val="auto"/>
          <w:szCs w:val="28"/>
        </w:rPr>
        <w:t>ся 3-4 класс</w:t>
      </w:r>
      <w:r>
        <w:rPr>
          <w:color w:val="auto"/>
          <w:szCs w:val="28"/>
        </w:rPr>
        <w:t>ов в этом году  городская олимпиада</w:t>
      </w:r>
      <w:r w:rsidR="00764F7A" w:rsidRPr="00E32C12">
        <w:rPr>
          <w:color w:val="auto"/>
          <w:szCs w:val="28"/>
        </w:rPr>
        <w:t xml:space="preserve"> «Путь к успеху» </w:t>
      </w:r>
      <w:r>
        <w:rPr>
          <w:color w:val="auto"/>
          <w:szCs w:val="28"/>
        </w:rPr>
        <w:t>не проводилась.</w:t>
      </w:r>
    </w:p>
    <w:p w:rsidR="00E32C12" w:rsidRDefault="00E32C12" w:rsidP="00E32C12">
      <w:pPr>
        <w:spacing w:after="0" w:line="240" w:lineRule="auto"/>
        <w:ind w:left="0" w:right="4" w:firstLine="708"/>
        <w:rPr>
          <w:b/>
          <w:szCs w:val="28"/>
        </w:rPr>
      </w:pPr>
    </w:p>
    <w:p w:rsidR="001652E3" w:rsidRDefault="001652E3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3C2F45">
        <w:rPr>
          <w:b/>
          <w:szCs w:val="28"/>
        </w:rPr>
        <w:t>Показатели   деятельно</w:t>
      </w:r>
      <w:r w:rsidR="00E31FA6">
        <w:rPr>
          <w:b/>
          <w:szCs w:val="28"/>
        </w:rPr>
        <w:t>сти образовательной организации</w:t>
      </w:r>
    </w:p>
    <w:p w:rsidR="00CC6B95" w:rsidRPr="003C2F45" w:rsidRDefault="00CC6B95" w:rsidP="003C2F45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E32C12" w:rsidRDefault="001652E3" w:rsidP="003B3741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 w:rsidRPr="003C2F45">
        <w:rPr>
          <w:snapToGrid w:val="0"/>
          <w:color w:val="auto"/>
          <w:szCs w:val="28"/>
        </w:rPr>
        <w:t xml:space="preserve">    </w:t>
      </w:r>
      <w:r w:rsidR="00391CB0" w:rsidRPr="003C2F45">
        <w:rPr>
          <w:snapToGrid w:val="0"/>
          <w:color w:val="auto"/>
          <w:szCs w:val="28"/>
        </w:rPr>
        <w:tab/>
      </w:r>
      <w:r w:rsidR="00391CB0" w:rsidRPr="003C2F45">
        <w:rPr>
          <w:snapToGrid w:val="0"/>
          <w:color w:val="auto"/>
          <w:szCs w:val="28"/>
        </w:rPr>
        <w:tab/>
      </w:r>
      <w:r w:rsidR="00C35640">
        <w:rPr>
          <w:snapToGrid w:val="0"/>
          <w:color w:val="auto"/>
          <w:szCs w:val="28"/>
        </w:rPr>
        <w:t xml:space="preserve">Образовательный </w:t>
      </w:r>
      <w:r w:rsidR="00D4511D">
        <w:rPr>
          <w:snapToGrid w:val="0"/>
          <w:color w:val="auto"/>
          <w:szCs w:val="28"/>
        </w:rPr>
        <w:t>проце</w:t>
      </w:r>
      <w:proofErr w:type="gramStart"/>
      <w:r w:rsidR="00D4511D">
        <w:rPr>
          <w:snapToGrid w:val="0"/>
          <w:color w:val="auto"/>
          <w:szCs w:val="28"/>
        </w:rPr>
        <w:t>сс в шк</w:t>
      </w:r>
      <w:proofErr w:type="gramEnd"/>
      <w:r w:rsidR="00D4511D">
        <w:rPr>
          <w:snapToGrid w:val="0"/>
          <w:color w:val="auto"/>
          <w:szCs w:val="28"/>
        </w:rPr>
        <w:t>оле в 2023-2024</w:t>
      </w:r>
      <w:r w:rsidR="0082722B">
        <w:rPr>
          <w:snapToGrid w:val="0"/>
          <w:color w:val="auto"/>
          <w:szCs w:val="28"/>
        </w:rPr>
        <w:t xml:space="preserve"> учебном году</w:t>
      </w:r>
      <w:r w:rsidR="00C35640">
        <w:rPr>
          <w:snapToGrid w:val="0"/>
          <w:color w:val="auto"/>
          <w:szCs w:val="28"/>
        </w:rPr>
        <w:t xml:space="preserve"> был организован </w:t>
      </w:r>
      <w:r w:rsidR="00E32C12">
        <w:rPr>
          <w:snapToGrid w:val="0"/>
          <w:color w:val="auto"/>
          <w:szCs w:val="28"/>
        </w:rPr>
        <w:t xml:space="preserve">в обычном режиме по принципам: </w:t>
      </w:r>
    </w:p>
    <w:p w:rsidR="004E5441" w:rsidRDefault="00E32C12" w:rsidP="003B3741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 xml:space="preserve">- гуманистической направленности, </w:t>
      </w:r>
      <w:proofErr w:type="gramStart"/>
      <w:r>
        <w:rPr>
          <w:snapToGrid w:val="0"/>
          <w:color w:val="auto"/>
          <w:szCs w:val="28"/>
        </w:rPr>
        <w:t>требующему</w:t>
      </w:r>
      <w:proofErr w:type="gramEnd"/>
      <w:r>
        <w:rPr>
          <w:snapToGrid w:val="0"/>
          <w:color w:val="auto"/>
          <w:szCs w:val="28"/>
        </w:rPr>
        <w:t xml:space="preserve"> подчинения обучения и воспитания задачам развития всесторонне развитой личности;</w:t>
      </w:r>
    </w:p>
    <w:p w:rsidR="00E32C12" w:rsidRDefault="00E32C12" w:rsidP="003B3741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>- связи педагогического процесса с жизнью и практикой;</w:t>
      </w:r>
    </w:p>
    <w:p w:rsidR="00E32C12" w:rsidRDefault="00E32C12" w:rsidP="003B3741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 xml:space="preserve">- научности, т.е. соответствия содержания </w:t>
      </w:r>
      <w:r w:rsidR="00187C99">
        <w:rPr>
          <w:snapToGrid w:val="0"/>
          <w:color w:val="auto"/>
          <w:szCs w:val="28"/>
        </w:rPr>
        <w:t>форм и методов образования современному уровню развития науки и техники;</w:t>
      </w:r>
    </w:p>
    <w:p w:rsidR="00187C99" w:rsidRDefault="00187C99" w:rsidP="003B3741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 xml:space="preserve">- коллективности обучения и воспитания детей, </w:t>
      </w:r>
      <w:proofErr w:type="gramStart"/>
      <w:r>
        <w:rPr>
          <w:snapToGrid w:val="0"/>
          <w:color w:val="auto"/>
          <w:szCs w:val="28"/>
        </w:rPr>
        <w:t>направленному</w:t>
      </w:r>
      <w:proofErr w:type="gramEnd"/>
      <w:r>
        <w:rPr>
          <w:snapToGrid w:val="0"/>
          <w:color w:val="auto"/>
          <w:szCs w:val="28"/>
        </w:rPr>
        <w:t xml:space="preserve"> на оптимизацию сочетания коллективных, групповых и индивидуальных форм организации педагогического процесса;</w:t>
      </w:r>
    </w:p>
    <w:p w:rsidR="00187C99" w:rsidRDefault="00187C99" w:rsidP="003B3741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>- преемственности, последовательности и систематичности педагогического процесса</w:t>
      </w:r>
      <w:r w:rsidR="00EA6A4E">
        <w:rPr>
          <w:snapToGrid w:val="0"/>
          <w:color w:val="auto"/>
          <w:szCs w:val="28"/>
        </w:rPr>
        <w:t xml:space="preserve">, </w:t>
      </w:r>
      <w:proofErr w:type="gramStart"/>
      <w:r w:rsidR="00EA6A4E">
        <w:rPr>
          <w:snapToGrid w:val="0"/>
          <w:color w:val="auto"/>
          <w:szCs w:val="28"/>
        </w:rPr>
        <w:t>направленному</w:t>
      </w:r>
      <w:proofErr w:type="gramEnd"/>
      <w:r w:rsidR="00EA6A4E">
        <w:rPr>
          <w:snapToGrid w:val="0"/>
          <w:color w:val="auto"/>
          <w:szCs w:val="28"/>
        </w:rPr>
        <w:t xml:space="preserve"> на закрепление ранее усвоенных </w:t>
      </w:r>
      <w:r w:rsidR="00EA6A4E">
        <w:rPr>
          <w:snapToGrid w:val="0"/>
          <w:color w:val="auto"/>
          <w:szCs w:val="28"/>
        </w:rPr>
        <w:lastRenderedPageBreak/>
        <w:t>знаний, умений, навыков, приобретённых личностных качеств, их последовательное развитие и совершенствование;</w:t>
      </w:r>
    </w:p>
    <w:p w:rsidR="00EA6A4E" w:rsidRPr="004E5441" w:rsidRDefault="00EA6A4E" w:rsidP="003B3741">
      <w:pPr>
        <w:spacing w:after="0" w:line="240" w:lineRule="auto"/>
        <w:ind w:left="142" w:right="4" w:firstLine="0"/>
        <w:rPr>
          <w:rFonts w:eastAsiaTheme="minorHAnsi"/>
          <w:color w:val="auto"/>
          <w:szCs w:val="28"/>
          <w:lang w:eastAsia="en-US"/>
        </w:rPr>
      </w:pPr>
      <w:r>
        <w:rPr>
          <w:snapToGrid w:val="0"/>
          <w:color w:val="auto"/>
          <w:szCs w:val="28"/>
        </w:rPr>
        <w:tab/>
        <w:t>- наглядности как отражение взаимозависимости интеллектуального познания и чувственного восприятия действительности.</w:t>
      </w:r>
    </w:p>
    <w:p w:rsidR="00CC6B95" w:rsidRDefault="00FC7398" w:rsidP="003C2F45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</w:r>
      <w:r>
        <w:rPr>
          <w:snapToGrid w:val="0"/>
          <w:color w:val="auto"/>
          <w:szCs w:val="28"/>
        </w:rPr>
        <w:tab/>
        <w:t>В этом году</w:t>
      </w:r>
      <w:r w:rsidR="00CC6B95">
        <w:rPr>
          <w:snapToGrid w:val="0"/>
          <w:color w:val="auto"/>
          <w:szCs w:val="28"/>
        </w:rPr>
        <w:t xml:space="preserve"> в </w:t>
      </w:r>
      <w:proofErr w:type="spellStart"/>
      <w:r w:rsidR="00CC6B95">
        <w:rPr>
          <w:snapToGrid w:val="0"/>
          <w:color w:val="auto"/>
          <w:szCs w:val="28"/>
        </w:rPr>
        <w:t>вебинарах</w:t>
      </w:r>
      <w:proofErr w:type="spellEnd"/>
      <w:r w:rsidR="00CC6B95">
        <w:rPr>
          <w:snapToGrid w:val="0"/>
          <w:color w:val="auto"/>
          <w:szCs w:val="28"/>
        </w:rPr>
        <w:t xml:space="preserve"> принимали участие не только учителя, но и обучающиеся 10-11 классов (</w:t>
      </w:r>
      <w:r w:rsidR="002B08D4">
        <w:rPr>
          <w:snapToGrid w:val="0"/>
          <w:color w:val="auto"/>
          <w:szCs w:val="28"/>
        </w:rPr>
        <w:t xml:space="preserve">в частности </w:t>
      </w:r>
      <w:proofErr w:type="spellStart"/>
      <w:r w:rsidR="002B08D4">
        <w:rPr>
          <w:snapToGrid w:val="0"/>
          <w:color w:val="auto"/>
          <w:szCs w:val="28"/>
        </w:rPr>
        <w:t>вебинар</w:t>
      </w:r>
      <w:r w:rsidR="00362747">
        <w:rPr>
          <w:snapToGrid w:val="0"/>
          <w:color w:val="auto"/>
          <w:szCs w:val="28"/>
        </w:rPr>
        <w:t>ы</w:t>
      </w:r>
      <w:proofErr w:type="spellEnd"/>
      <w:r>
        <w:rPr>
          <w:snapToGrid w:val="0"/>
          <w:color w:val="auto"/>
          <w:szCs w:val="28"/>
        </w:rPr>
        <w:t>, направленные на ознакомление учителей и обучающихся с особенностями КИМ и</w:t>
      </w:r>
      <w:r w:rsidR="002B08D4">
        <w:rPr>
          <w:snapToGrid w:val="0"/>
          <w:color w:val="auto"/>
          <w:szCs w:val="28"/>
        </w:rPr>
        <w:t xml:space="preserve"> ЕГЭ</w:t>
      </w:r>
      <w:r>
        <w:rPr>
          <w:snapToGrid w:val="0"/>
          <w:color w:val="auto"/>
          <w:szCs w:val="28"/>
        </w:rPr>
        <w:t xml:space="preserve"> по учебным предмет</w:t>
      </w:r>
      <w:r w:rsidR="00EA6A4E">
        <w:rPr>
          <w:snapToGrid w:val="0"/>
          <w:color w:val="auto"/>
          <w:szCs w:val="28"/>
        </w:rPr>
        <w:t>ам в 2024</w:t>
      </w:r>
      <w:r>
        <w:rPr>
          <w:snapToGrid w:val="0"/>
          <w:color w:val="auto"/>
          <w:szCs w:val="28"/>
        </w:rPr>
        <w:t xml:space="preserve"> году</w:t>
      </w:r>
      <w:r w:rsidR="002B08D4">
        <w:rPr>
          <w:snapToGrid w:val="0"/>
          <w:color w:val="auto"/>
          <w:szCs w:val="28"/>
        </w:rPr>
        <w:t>).</w:t>
      </w:r>
    </w:p>
    <w:p w:rsidR="00EA6A4E" w:rsidRDefault="00EA6A4E" w:rsidP="003C2F45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</w:r>
      <w:r>
        <w:rPr>
          <w:snapToGrid w:val="0"/>
          <w:color w:val="auto"/>
          <w:szCs w:val="28"/>
        </w:rPr>
        <w:tab/>
        <w:t>В соответствии с письмом Федеральной службы по надзору в сфере образования и науки</w:t>
      </w:r>
      <w:r w:rsidR="00076AED">
        <w:rPr>
          <w:snapToGrid w:val="0"/>
          <w:color w:val="auto"/>
          <w:szCs w:val="28"/>
        </w:rPr>
        <w:t xml:space="preserve">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2024 году» обучающиеся 4-8 и 11-х классов приняли участие в ВПР согласно графику. Результаты ВПР отображены в аналитической справке и приказе от 03.06.2024 №87/1.</w:t>
      </w:r>
    </w:p>
    <w:p w:rsidR="008370D0" w:rsidRDefault="008370D0" w:rsidP="003C2F45">
      <w:pPr>
        <w:spacing w:after="0" w:line="240" w:lineRule="auto"/>
        <w:ind w:left="142" w:right="4" w:firstLine="0"/>
        <w:rPr>
          <w:snapToGrid w:val="0"/>
          <w:color w:val="auto"/>
          <w:szCs w:val="28"/>
        </w:rPr>
      </w:pPr>
    </w:p>
    <w:p w:rsidR="00657C7E" w:rsidRDefault="00657C7E" w:rsidP="003C2F45">
      <w:pPr>
        <w:spacing w:after="0" w:line="240" w:lineRule="auto"/>
        <w:ind w:left="142" w:right="4" w:firstLine="0"/>
        <w:rPr>
          <w:b/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</w:r>
      <w:r>
        <w:rPr>
          <w:snapToGrid w:val="0"/>
          <w:color w:val="auto"/>
          <w:szCs w:val="28"/>
        </w:rPr>
        <w:tab/>
      </w:r>
      <w:r w:rsidRPr="00657C7E">
        <w:rPr>
          <w:b/>
          <w:snapToGrid w:val="0"/>
          <w:color w:val="auto"/>
          <w:szCs w:val="28"/>
        </w:rPr>
        <w:t>Таблица успеваемости за 2023-2024 учебный год</w:t>
      </w:r>
    </w:p>
    <w:p w:rsidR="00657C7E" w:rsidRDefault="00657C7E" w:rsidP="003C2F45">
      <w:pPr>
        <w:spacing w:after="0" w:line="240" w:lineRule="auto"/>
        <w:ind w:left="142" w:right="4" w:firstLine="0"/>
        <w:rPr>
          <w:b/>
          <w:snapToGrid w:val="0"/>
          <w:color w:val="auto"/>
          <w:szCs w:val="28"/>
        </w:rPr>
      </w:pPr>
    </w:p>
    <w:tbl>
      <w:tblPr>
        <w:tblStyle w:val="a4"/>
        <w:tblW w:w="9605" w:type="dxa"/>
        <w:tblInd w:w="142" w:type="dxa"/>
        <w:tblLook w:val="04A0" w:firstRow="1" w:lastRow="0" w:firstColumn="1" w:lastColumn="0" w:noHBand="0" w:noVBand="1"/>
      </w:tblPr>
      <w:tblGrid>
        <w:gridCol w:w="965"/>
        <w:gridCol w:w="1065"/>
        <w:gridCol w:w="1156"/>
        <w:gridCol w:w="875"/>
        <w:gridCol w:w="1566"/>
        <w:gridCol w:w="1127"/>
        <w:gridCol w:w="1565"/>
        <w:gridCol w:w="1286"/>
      </w:tblGrid>
      <w:tr w:rsidR="008370D0" w:rsidRPr="008370D0" w:rsidTr="008370D0">
        <w:tc>
          <w:tcPr>
            <w:tcW w:w="978" w:type="dxa"/>
          </w:tcPr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На начало года</w:t>
            </w:r>
          </w:p>
        </w:tc>
        <w:tc>
          <w:tcPr>
            <w:tcW w:w="1069" w:type="dxa"/>
          </w:tcPr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Выбыло</w:t>
            </w:r>
          </w:p>
        </w:tc>
        <w:tc>
          <w:tcPr>
            <w:tcW w:w="1151" w:type="dxa"/>
          </w:tcPr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Прибыло</w:t>
            </w:r>
          </w:p>
        </w:tc>
        <w:tc>
          <w:tcPr>
            <w:tcW w:w="897" w:type="dxa"/>
          </w:tcPr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На конец года</w:t>
            </w:r>
          </w:p>
        </w:tc>
        <w:tc>
          <w:tcPr>
            <w:tcW w:w="1558" w:type="dxa"/>
          </w:tcPr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 xml:space="preserve">Количество </w:t>
            </w:r>
            <w:proofErr w:type="gramStart"/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оцениваемых</w:t>
            </w:r>
            <w:proofErr w:type="gramEnd"/>
          </w:p>
        </w:tc>
        <w:tc>
          <w:tcPr>
            <w:tcW w:w="1116" w:type="dxa"/>
          </w:tcPr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 xml:space="preserve">Высокий </w:t>
            </w:r>
          </w:p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Уровень</w:t>
            </w:r>
          </w:p>
        </w:tc>
        <w:tc>
          <w:tcPr>
            <w:tcW w:w="1484" w:type="dxa"/>
          </w:tcPr>
          <w:p w:rsidR="008370D0" w:rsidRPr="008370D0" w:rsidRDefault="008370D0" w:rsidP="00C94EB4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Достаточный</w:t>
            </w:r>
          </w:p>
          <w:p w:rsidR="008370D0" w:rsidRPr="008370D0" w:rsidRDefault="008370D0" w:rsidP="00C94EB4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Уровень</w:t>
            </w:r>
          </w:p>
        </w:tc>
        <w:tc>
          <w:tcPr>
            <w:tcW w:w="1352" w:type="dxa"/>
          </w:tcPr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Средний</w:t>
            </w:r>
          </w:p>
          <w:p w:rsidR="008370D0" w:rsidRPr="008370D0" w:rsidRDefault="008370D0" w:rsidP="003C2F45">
            <w:pPr>
              <w:spacing w:after="0" w:line="240" w:lineRule="auto"/>
              <w:ind w:left="0" w:right="4" w:firstLine="0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Уровень</w:t>
            </w:r>
          </w:p>
        </w:tc>
      </w:tr>
      <w:tr w:rsidR="008370D0" w:rsidRPr="008370D0" w:rsidTr="008370D0">
        <w:tc>
          <w:tcPr>
            <w:tcW w:w="978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603</w:t>
            </w:r>
          </w:p>
        </w:tc>
        <w:tc>
          <w:tcPr>
            <w:tcW w:w="1069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19</w:t>
            </w:r>
          </w:p>
        </w:tc>
        <w:tc>
          <w:tcPr>
            <w:tcW w:w="1151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15</w:t>
            </w:r>
          </w:p>
        </w:tc>
        <w:tc>
          <w:tcPr>
            <w:tcW w:w="897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599</w:t>
            </w:r>
          </w:p>
        </w:tc>
        <w:tc>
          <w:tcPr>
            <w:tcW w:w="1558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563</w:t>
            </w:r>
          </w:p>
        </w:tc>
        <w:tc>
          <w:tcPr>
            <w:tcW w:w="1116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41 (7%)</w:t>
            </w:r>
          </w:p>
        </w:tc>
        <w:tc>
          <w:tcPr>
            <w:tcW w:w="1484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175 (31%)</w:t>
            </w:r>
          </w:p>
        </w:tc>
        <w:tc>
          <w:tcPr>
            <w:tcW w:w="1352" w:type="dxa"/>
          </w:tcPr>
          <w:p w:rsidR="008370D0" w:rsidRPr="008370D0" w:rsidRDefault="008370D0" w:rsidP="008370D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</w:pPr>
            <w:r w:rsidRPr="008370D0">
              <w:rPr>
                <w:rFonts w:ascii="Times New Roman" w:hAnsi="Times New Roman"/>
                <w:b/>
                <w:snapToGrid w:val="0"/>
                <w:color w:val="auto"/>
                <w:szCs w:val="28"/>
              </w:rPr>
              <w:t>347 (62%)</w:t>
            </w:r>
          </w:p>
        </w:tc>
      </w:tr>
    </w:tbl>
    <w:p w:rsidR="00657C7E" w:rsidRPr="008370D0" w:rsidRDefault="00657C7E" w:rsidP="008370D0">
      <w:pPr>
        <w:spacing w:after="0" w:line="240" w:lineRule="auto"/>
        <w:ind w:left="142" w:right="4" w:firstLine="0"/>
        <w:jc w:val="center"/>
        <w:rPr>
          <w:b/>
          <w:snapToGrid w:val="0"/>
          <w:color w:val="auto"/>
          <w:szCs w:val="28"/>
        </w:rPr>
      </w:pPr>
    </w:p>
    <w:p w:rsidR="008370D0" w:rsidRPr="003C2F45" w:rsidRDefault="008370D0" w:rsidP="003C2F45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Cs w:val="28"/>
        </w:rPr>
      </w:pPr>
      <w:r>
        <w:rPr>
          <w:b/>
          <w:snapToGrid w:val="0"/>
          <w:color w:val="auto"/>
          <w:szCs w:val="28"/>
        </w:rPr>
        <w:t xml:space="preserve">    </w:t>
      </w:r>
    </w:p>
    <w:p w:rsidR="001652E3" w:rsidRDefault="006E01D5" w:rsidP="003C2F4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Cs w:val="28"/>
        </w:rPr>
      </w:pPr>
      <w:r w:rsidRPr="006E01D5">
        <w:rPr>
          <w:b/>
          <w:snapToGrid w:val="0"/>
          <w:color w:val="FF0000"/>
          <w:szCs w:val="28"/>
        </w:rPr>
        <w:t xml:space="preserve"> </w:t>
      </w:r>
      <w:r w:rsidR="00657C7E">
        <w:rPr>
          <w:b/>
          <w:snapToGrid w:val="0"/>
          <w:color w:val="auto"/>
          <w:szCs w:val="28"/>
        </w:rPr>
        <w:t xml:space="preserve">Результаты </w:t>
      </w:r>
      <w:proofErr w:type="spellStart"/>
      <w:r w:rsidR="00657C7E">
        <w:rPr>
          <w:b/>
          <w:snapToGrid w:val="0"/>
          <w:color w:val="auto"/>
          <w:szCs w:val="28"/>
        </w:rPr>
        <w:t>обученности</w:t>
      </w:r>
      <w:proofErr w:type="spellEnd"/>
      <w:r w:rsidR="00657C7E">
        <w:rPr>
          <w:b/>
          <w:snapToGrid w:val="0"/>
          <w:color w:val="auto"/>
          <w:szCs w:val="28"/>
        </w:rPr>
        <w:t xml:space="preserve"> за 2023</w:t>
      </w:r>
      <w:r w:rsidRPr="0017619F">
        <w:rPr>
          <w:b/>
          <w:snapToGrid w:val="0"/>
          <w:color w:val="auto"/>
          <w:szCs w:val="28"/>
        </w:rPr>
        <w:t xml:space="preserve">- </w:t>
      </w:r>
      <w:r w:rsidR="001652E3" w:rsidRPr="0017619F">
        <w:rPr>
          <w:b/>
          <w:snapToGrid w:val="0"/>
          <w:color w:val="auto"/>
          <w:szCs w:val="28"/>
        </w:rPr>
        <w:t>20</w:t>
      </w:r>
      <w:r w:rsidR="00391CB0" w:rsidRPr="0017619F">
        <w:rPr>
          <w:b/>
          <w:snapToGrid w:val="0"/>
          <w:color w:val="auto"/>
          <w:szCs w:val="28"/>
        </w:rPr>
        <w:t>2</w:t>
      </w:r>
      <w:r w:rsidR="00657C7E">
        <w:rPr>
          <w:b/>
          <w:snapToGrid w:val="0"/>
          <w:color w:val="auto"/>
          <w:szCs w:val="28"/>
        </w:rPr>
        <w:t>4</w:t>
      </w:r>
      <w:r w:rsidR="009B38D0" w:rsidRPr="0017619F">
        <w:rPr>
          <w:b/>
          <w:snapToGrid w:val="0"/>
          <w:color w:val="auto"/>
          <w:szCs w:val="28"/>
        </w:rPr>
        <w:t xml:space="preserve"> учебный год</w:t>
      </w:r>
    </w:p>
    <w:p w:rsidR="00362747" w:rsidRPr="006E01D5" w:rsidRDefault="00362747" w:rsidP="003C2F4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FF0000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534"/>
        <w:gridCol w:w="3811"/>
        <w:gridCol w:w="3119"/>
      </w:tblGrid>
      <w:tr w:rsidR="001652E3" w:rsidRPr="003C2F45" w:rsidTr="00391CB0">
        <w:tc>
          <w:tcPr>
            <w:tcW w:w="2534" w:type="dxa"/>
          </w:tcPr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Всего учащихся</w:t>
            </w:r>
          </w:p>
        </w:tc>
        <w:tc>
          <w:tcPr>
            <w:tcW w:w="3811" w:type="dxa"/>
          </w:tcPr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Результативность</w:t>
            </w:r>
          </w:p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обучения</w:t>
            </w:r>
          </w:p>
        </w:tc>
        <w:tc>
          <w:tcPr>
            <w:tcW w:w="3119" w:type="dxa"/>
          </w:tcPr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Качество обучения</w:t>
            </w:r>
          </w:p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</w:p>
        </w:tc>
      </w:tr>
      <w:tr w:rsidR="001652E3" w:rsidRPr="003C2F45" w:rsidTr="00391CB0">
        <w:tc>
          <w:tcPr>
            <w:tcW w:w="2534" w:type="dxa"/>
          </w:tcPr>
          <w:p w:rsidR="001652E3" w:rsidRDefault="00657C7E" w:rsidP="00644B1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599</w:t>
            </w:r>
          </w:p>
          <w:p w:rsidR="00657C7E" w:rsidRPr="003C2F45" w:rsidRDefault="00657C7E" w:rsidP="00644B1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 xml:space="preserve">(количество </w:t>
            </w:r>
            <w:proofErr w:type="gramStart"/>
            <w:r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оцениваемых</w:t>
            </w:r>
            <w:proofErr w:type="gramEnd"/>
            <w:r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 xml:space="preserve"> 563)</w:t>
            </w:r>
          </w:p>
        </w:tc>
        <w:tc>
          <w:tcPr>
            <w:tcW w:w="3811" w:type="dxa"/>
          </w:tcPr>
          <w:p w:rsidR="001652E3" w:rsidRPr="00426E61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 w:rsidRPr="00426E61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100</w:t>
            </w:r>
            <w:r w:rsidR="00657C7E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 xml:space="preserve"> </w:t>
            </w:r>
            <w:r w:rsidRPr="00426E61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%</w:t>
            </w:r>
          </w:p>
          <w:p w:rsidR="001652E3" w:rsidRPr="00426E61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1652E3" w:rsidRPr="00426E61" w:rsidRDefault="00657C7E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 xml:space="preserve">38 </w:t>
            </w:r>
            <w:r w:rsidR="001652E3" w:rsidRPr="00426E61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%</w:t>
            </w:r>
          </w:p>
        </w:tc>
      </w:tr>
      <w:tr w:rsidR="001652E3" w:rsidRPr="003C2F45" w:rsidTr="00391CB0">
        <w:tc>
          <w:tcPr>
            <w:tcW w:w="2534" w:type="dxa"/>
          </w:tcPr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811" w:type="dxa"/>
          </w:tcPr>
          <w:p w:rsidR="001652E3" w:rsidRPr="00426E61" w:rsidRDefault="001652E3" w:rsidP="003C2F45">
            <w:pPr>
              <w:pStyle w:val="1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E61">
              <w:rPr>
                <w:rFonts w:ascii="Times New Roman" w:hAnsi="Times New Roman"/>
                <w:b/>
                <w:sz w:val="28"/>
                <w:szCs w:val="28"/>
              </w:rPr>
              <w:t xml:space="preserve">Закончили учебный год на высоком уровне </w:t>
            </w:r>
            <w:r w:rsidRPr="00426E61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3119" w:type="dxa"/>
          </w:tcPr>
          <w:p w:rsidR="001652E3" w:rsidRPr="00426E61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 w:rsidRPr="00426E61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</w:rPr>
              <w:t xml:space="preserve">Закончили учебный год на высоком и достаточном уровнях  </w:t>
            </w:r>
            <w:r w:rsidRPr="00426E61"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(чел)</w:t>
            </w:r>
          </w:p>
        </w:tc>
      </w:tr>
      <w:tr w:rsidR="001652E3" w:rsidRPr="003C2F45" w:rsidTr="00391CB0">
        <w:tc>
          <w:tcPr>
            <w:tcW w:w="2534" w:type="dxa"/>
          </w:tcPr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2 - 4</w:t>
            </w:r>
          </w:p>
        </w:tc>
        <w:tc>
          <w:tcPr>
            <w:tcW w:w="3811" w:type="dxa"/>
          </w:tcPr>
          <w:p w:rsidR="001652E3" w:rsidRPr="00426E61" w:rsidRDefault="00076AED" w:rsidP="00076AED">
            <w:pPr>
              <w:widowControl w:val="0"/>
              <w:tabs>
                <w:tab w:val="left" w:pos="1440"/>
                <w:tab w:val="center" w:pos="1797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ab/>
            </w:r>
            <w:r w:rsidR="00657C7E"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1652E3" w:rsidRPr="00426E61" w:rsidRDefault="00657C7E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69</w:t>
            </w:r>
          </w:p>
        </w:tc>
      </w:tr>
      <w:tr w:rsidR="001652E3" w:rsidRPr="003C2F45" w:rsidTr="00391CB0">
        <w:tc>
          <w:tcPr>
            <w:tcW w:w="2534" w:type="dxa"/>
          </w:tcPr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5 – 9</w:t>
            </w:r>
          </w:p>
        </w:tc>
        <w:tc>
          <w:tcPr>
            <w:tcW w:w="3811" w:type="dxa"/>
          </w:tcPr>
          <w:p w:rsidR="001652E3" w:rsidRPr="00426E61" w:rsidRDefault="00657C7E" w:rsidP="00644B1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1652E3" w:rsidRPr="00426E61" w:rsidRDefault="00657C7E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76</w:t>
            </w:r>
          </w:p>
        </w:tc>
      </w:tr>
      <w:tr w:rsidR="001652E3" w:rsidRPr="003C2F45" w:rsidTr="00391CB0">
        <w:tc>
          <w:tcPr>
            <w:tcW w:w="2534" w:type="dxa"/>
          </w:tcPr>
          <w:p w:rsidR="001652E3" w:rsidRPr="003C2F45" w:rsidRDefault="001652E3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 w:rsidRPr="003C2F45"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10-11</w:t>
            </w:r>
          </w:p>
        </w:tc>
        <w:tc>
          <w:tcPr>
            <w:tcW w:w="3811" w:type="dxa"/>
          </w:tcPr>
          <w:p w:rsidR="001652E3" w:rsidRPr="00426E61" w:rsidRDefault="00657C7E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1652E3" w:rsidRPr="00426E61" w:rsidRDefault="00657C7E" w:rsidP="003C2F4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  <w:t>30</w:t>
            </w:r>
          </w:p>
        </w:tc>
      </w:tr>
    </w:tbl>
    <w:p w:rsidR="00365487" w:rsidRDefault="00365487" w:rsidP="00365487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Cs w:val="28"/>
        </w:rPr>
      </w:pPr>
    </w:p>
    <w:p w:rsidR="00FC7398" w:rsidRDefault="00FC7398" w:rsidP="00365487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Cs w:val="28"/>
        </w:rPr>
      </w:pPr>
    </w:p>
    <w:p w:rsidR="00365487" w:rsidRDefault="00365487" w:rsidP="0017619F">
      <w:pPr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Cs w:val="28"/>
        </w:rPr>
      </w:pPr>
      <w:r w:rsidRPr="00365487">
        <w:rPr>
          <w:b/>
          <w:snapToGrid w:val="0"/>
          <w:color w:val="auto"/>
          <w:szCs w:val="28"/>
        </w:rPr>
        <w:t>Доля выпускников, получивших аттестат об основном  общем образовании</w:t>
      </w:r>
    </w:p>
    <w:p w:rsidR="00362747" w:rsidRPr="00365487" w:rsidRDefault="00362747" w:rsidP="0017619F">
      <w:pPr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5"/>
        <w:gridCol w:w="1706"/>
        <w:gridCol w:w="1770"/>
        <w:gridCol w:w="1653"/>
      </w:tblGrid>
      <w:tr w:rsidR="00365487" w:rsidRPr="00365487" w:rsidTr="004D43D8">
        <w:tc>
          <w:tcPr>
            <w:tcW w:w="2376" w:type="dxa"/>
            <w:shd w:val="clear" w:color="auto" w:fill="auto"/>
          </w:tcPr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Количество</w:t>
            </w:r>
          </w:p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Количество выпускников, получивших аттестат об основном общем образовании</w:t>
            </w:r>
          </w:p>
          <w:p w:rsidR="00365487" w:rsidRPr="00365487" w:rsidRDefault="00365487" w:rsidP="00365487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lastRenderedPageBreak/>
              <w:t>20</w:t>
            </w:r>
            <w:r w:rsidR="008370D0">
              <w:rPr>
                <w:snapToGrid w:val="0"/>
                <w:color w:val="auto"/>
                <w:szCs w:val="28"/>
              </w:rPr>
              <w:t>24</w:t>
            </w:r>
            <w:r w:rsidRPr="00365487">
              <w:rPr>
                <w:snapToGrid w:val="0"/>
                <w:color w:val="auto"/>
                <w:szCs w:val="28"/>
              </w:rPr>
              <w:t xml:space="preserve"> году</w:t>
            </w:r>
          </w:p>
        </w:tc>
        <w:tc>
          <w:tcPr>
            <w:tcW w:w="3423" w:type="dxa"/>
            <w:gridSpan w:val="2"/>
          </w:tcPr>
          <w:p w:rsidR="00365487" w:rsidRPr="00365487" w:rsidRDefault="00365487" w:rsidP="00365487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lastRenderedPageBreak/>
              <w:t>Получили аттестаты об основном о</w:t>
            </w:r>
            <w:r w:rsidR="00CC6B95">
              <w:rPr>
                <w:snapToGrid w:val="0"/>
                <w:color w:val="auto"/>
                <w:szCs w:val="28"/>
              </w:rPr>
              <w:t>бщем образовании с отличием</w:t>
            </w:r>
            <w:r w:rsidRPr="00365487">
              <w:rPr>
                <w:snapToGrid w:val="0"/>
                <w:color w:val="auto"/>
                <w:szCs w:val="28"/>
              </w:rPr>
              <w:t xml:space="preserve"> в 20</w:t>
            </w:r>
            <w:r w:rsidR="008370D0">
              <w:rPr>
                <w:snapToGrid w:val="0"/>
                <w:color w:val="auto"/>
                <w:szCs w:val="28"/>
              </w:rPr>
              <w:t>24</w:t>
            </w:r>
            <w:r w:rsidR="00CC6B95">
              <w:rPr>
                <w:snapToGrid w:val="0"/>
                <w:color w:val="auto"/>
                <w:szCs w:val="28"/>
              </w:rPr>
              <w:t xml:space="preserve"> году</w:t>
            </w:r>
            <w:r w:rsidRPr="00365487">
              <w:rPr>
                <w:snapToGrid w:val="0"/>
                <w:color w:val="auto"/>
                <w:szCs w:val="28"/>
              </w:rPr>
              <w:t xml:space="preserve"> </w:t>
            </w:r>
          </w:p>
        </w:tc>
      </w:tr>
      <w:tr w:rsidR="00365487" w:rsidRPr="00365487" w:rsidTr="00365487">
        <w:tc>
          <w:tcPr>
            <w:tcW w:w="2376" w:type="dxa"/>
            <w:shd w:val="clear" w:color="auto" w:fill="auto"/>
          </w:tcPr>
          <w:p w:rsidR="00365487" w:rsidRPr="00365487" w:rsidRDefault="008370D0" w:rsidP="00365487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lastRenderedPageBreak/>
              <w:t>66</w:t>
            </w:r>
            <w:r w:rsidR="00365487" w:rsidRPr="00365487">
              <w:rPr>
                <w:snapToGrid w:val="0"/>
                <w:color w:val="auto"/>
                <w:szCs w:val="28"/>
              </w:rPr>
              <w:t xml:space="preserve"> чел</w:t>
            </w:r>
          </w:p>
        </w:tc>
        <w:tc>
          <w:tcPr>
            <w:tcW w:w="1675" w:type="dxa"/>
            <w:shd w:val="clear" w:color="auto" w:fill="auto"/>
          </w:tcPr>
          <w:p w:rsidR="00365487" w:rsidRPr="00365487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66</w:t>
            </w:r>
            <w:r w:rsidR="00365487" w:rsidRPr="00365487">
              <w:rPr>
                <w:snapToGrid w:val="0"/>
                <w:color w:val="auto"/>
                <w:szCs w:val="28"/>
              </w:rPr>
              <w:t xml:space="preserve"> чел.</w:t>
            </w:r>
          </w:p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100 %</w:t>
            </w:r>
          </w:p>
        </w:tc>
        <w:tc>
          <w:tcPr>
            <w:tcW w:w="1770" w:type="dxa"/>
          </w:tcPr>
          <w:p w:rsidR="00365487" w:rsidRPr="00365487" w:rsidRDefault="00A715A5" w:rsidP="00365487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4</w:t>
            </w:r>
          </w:p>
        </w:tc>
        <w:tc>
          <w:tcPr>
            <w:tcW w:w="1653" w:type="dxa"/>
          </w:tcPr>
          <w:p w:rsidR="00365487" w:rsidRPr="00365487" w:rsidRDefault="008370D0" w:rsidP="00365487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 xml:space="preserve">6 </w:t>
            </w:r>
            <w:r w:rsidR="00A715A5">
              <w:rPr>
                <w:snapToGrid w:val="0"/>
                <w:color w:val="auto"/>
                <w:szCs w:val="28"/>
              </w:rPr>
              <w:t>%</w:t>
            </w:r>
          </w:p>
        </w:tc>
      </w:tr>
    </w:tbl>
    <w:p w:rsidR="00365487" w:rsidRPr="00365487" w:rsidRDefault="00365487" w:rsidP="00365487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Cs w:val="28"/>
        </w:rPr>
      </w:pPr>
    </w:p>
    <w:p w:rsidR="00365487" w:rsidRDefault="00365487" w:rsidP="00365487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Cs w:val="28"/>
        </w:rPr>
      </w:pPr>
      <w:r w:rsidRPr="00365487">
        <w:rPr>
          <w:b/>
          <w:snapToGrid w:val="0"/>
          <w:color w:val="auto"/>
          <w:szCs w:val="28"/>
        </w:rPr>
        <w:t xml:space="preserve">                 Доля выпускников, получивших аттестат о среднем общем </w:t>
      </w:r>
      <w:r w:rsidR="00362747">
        <w:rPr>
          <w:b/>
          <w:snapToGrid w:val="0"/>
          <w:color w:val="auto"/>
          <w:szCs w:val="28"/>
        </w:rPr>
        <w:tab/>
      </w:r>
      <w:r w:rsidR="00362747">
        <w:rPr>
          <w:b/>
          <w:snapToGrid w:val="0"/>
          <w:color w:val="auto"/>
          <w:szCs w:val="28"/>
        </w:rPr>
        <w:tab/>
      </w:r>
      <w:r w:rsidR="00362747">
        <w:rPr>
          <w:b/>
          <w:snapToGrid w:val="0"/>
          <w:color w:val="auto"/>
          <w:szCs w:val="28"/>
        </w:rPr>
        <w:tab/>
      </w:r>
      <w:r w:rsidR="00362747">
        <w:rPr>
          <w:b/>
          <w:snapToGrid w:val="0"/>
          <w:color w:val="auto"/>
          <w:szCs w:val="28"/>
        </w:rPr>
        <w:tab/>
      </w:r>
      <w:r w:rsidR="00362747">
        <w:rPr>
          <w:b/>
          <w:snapToGrid w:val="0"/>
          <w:color w:val="auto"/>
          <w:szCs w:val="28"/>
        </w:rPr>
        <w:tab/>
      </w:r>
      <w:r w:rsidR="00362747">
        <w:rPr>
          <w:b/>
          <w:snapToGrid w:val="0"/>
          <w:color w:val="auto"/>
          <w:szCs w:val="28"/>
        </w:rPr>
        <w:tab/>
        <w:t xml:space="preserve">   </w:t>
      </w:r>
      <w:r w:rsidRPr="00365487">
        <w:rPr>
          <w:b/>
          <w:snapToGrid w:val="0"/>
          <w:color w:val="auto"/>
          <w:szCs w:val="28"/>
        </w:rPr>
        <w:t>образовании</w:t>
      </w:r>
    </w:p>
    <w:p w:rsidR="00362747" w:rsidRPr="00365487" w:rsidRDefault="00362747" w:rsidP="00365487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97"/>
        <w:gridCol w:w="2191"/>
        <w:gridCol w:w="1755"/>
        <w:gridCol w:w="1696"/>
      </w:tblGrid>
      <w:tr w:rsidR="00365487" w:rsidRPr="00365487" w:rsidTr="00FC7996">
        <w:tc>
          <w:tcPr>
            <w:tcW w:w="1795" w:type="dxa"/>
            <w:shd w:val="clear" w:color="auto" w:fill="auto"/>
          </w:tcPr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Количество</w:t>
            </w:r>
          </w:p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выпускников</w:t>
            </w:r>
          </w:p>
        </w:tc>
        <w:tc>
          <w:tcPr>
            <w:tcW w:w="4388" w:type="dxa"/>
            <w:gridSpan w:val="2"/>
            <w:shd w:val="clear" w:color="auto" w:fill="auto"/>
          </w:tcPr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 xml:space="preserve">Количество выпускников, получивших аттестат о среднем общем образовании </w:t>
            </w:r>
          </w:p>
          <w:p w:rsidR="00365487" w:rsidRPr="00365487" w:rsidRDefault="00365487" w:rsidP="00FC7996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в 20</w:t>
            </w:r>
            <w:r w:rsidR="008370D0">
              <w:rPr>
                <w:snapToGrid w:val="0"/>
                <w:color w:val="auto"/>
                <w:szCs w:val="28"/>
              </w:rPr>
              <w:t>24</w:t>
            </w:r>
            <w:r w:rsidRPr="00365487">
              <w:rPr>
                <w:snapToGrid w:val="0"/>
                <w:color w:val="auto"/>
                <w:szCs w:val="28"/>
              </w:rPr>
              <w:t xml:space="preserve"> году</w:t>
            </w:r>
          </w:p>
        </w:tc>
        <w:tc>
          <w:tcPr>
            <w:tcW w:w="3451" w:type="dxa"/>
            <w:gridSpan w:val="2"/>
          </w:tcPr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proofErr w:type="gramStart"/>
            <w:r w:rsidRPr="00365487">
              <w:rPr>
                <w:snapToGrid w:val="0"/>
                <w:color w:val="auto"/>
                <w:szCs w:val="28"/>
              </w:rPr>
              <w:t>Награждены</w:t>
            </w:r>
            <w:proofErr w:type="gramEnd"/>
            <w:r w:rsidRPr="00365487">
              <w:rPr>
                <w:snapToGrid w:val="0"/>
                <w:color w:val="auto"/>
                <w:szCs w:val="28"/>
              </w:rPr>
              <w:t xml:space="preserve"> медалью</w:t>
            </w:r>
          </w:p>
          <w:p w:rsidR="00365487" w:rsidRPr="00365487" w:rsidRDefault="00365487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 xml:space="preserve"> «За особые успехи в учении»</w:t>
            </w:r>
          </w:p>
          <w:p w:rsidR="00365487" w:rsidRPr="00365487" w:rsidRDefault="00365487" w:rsidP="00FC7996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 w:rsidRPr="00365487">
              <w:rPr>
                <w:snapToGrid w:val="0"/>
                <w:color w:val="auto"/>
                <w:szCs w:val="28"/>
              </w:rPr>
              <w:t>в 20</w:t>
            </w:r>
            <w:r w:rsidR="008370D0">
              <w:rPr>
                <w:snapToGrid w:val="0"/>
                <w:color w:val="auto"/>
                <w:szCs w:val="28"/>
              </w:rPr>
              <w:t>24</w:t>
            </w:r>
            <w:r w:rsidRPr="00365487">
              <w:rPr>
                <w:snapToGrid w:val="0"/>
                <w:color w:val="auto"/>
                <w:szCs w:val="28"/>
              </w:rPr>
              <w:t xml:space="preserve"> году </w:t>
            </w:r>
          </w:p>
        </w:tc>
      </w:tr>
      <w:tr w:rsidR="00FC7996" w:rsidRPr="00365487" w:rsidTr="00FC7996">
        <w:trPr>
          <w:trHeight w:val="418"/>
        </w:trPr>
        <w:tc>
          <w:tcPr>
            <w:tcW w:w="1795" w:type="dxa"/>
            <w:shd w:val="clear" w:color="auto" w:fill="auto"/>
          </w:tcPr>
          <w:p w:rsidR="00FC7996" w:rsidRPr="00365487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53</w:t>
            </w:r>
            <w:r w:rsidR="00FC7996" w:rsidRPr="00365487">
              <w:rPr>
                <w:snapToGrid w:val="0"/>
                <w:color w:val="auto"/>
                <w:szCs w:val="28"/>
              </w:rPr>
              <w:t xml:space="preserve"> чел</w:t>
            </w:r>
          </w:p>
        </w:tc>
        <w:tc>
          <w:tcPr>
            <w:tcW w:w="2197" w:type="dxa"/>
            <w:shd w:val="clear" w:color="auto" w:fill="auto"/>
          </w:tcPr>
          <w:p w:rsidR="00FC7996" w:rsidRPr="00365487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53</w:t>
            </w:r>
            <w:r w:rsidR="00FC7996" w:rsidRPr="00365487">
              <w:rPr>
                <w:snapToGrid w:val="0"/>
                <w:color w:val="auto"/>
                <w:szCs w:val="28"/>
              </w:rPr>
              <w:t xml:space="preserve"> чел.</w:t>
            </w:r>
          </w:p>
        </w:tc>
        <w:tc>
          <w:tcPr>
            <w:tcW w:w="2191" w:type="dxa"/>
            <w:shd w:val="clear" w:color="auto" w:fill="auto"/>
          </w:tcPr>
          <w:p w:rsidR="00FC7996" w:rsidRPr="00365487" w:rsidRDefault="005C0AF8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100</w:t>
            </w:r>
            <w:r w:rsidR="00FC7996" w:rsidRPr="00365487">
              <w:rPr>
                <w:snapToGrid w:val="0"/>
                <w:color w:val="auto"/>
                <w:szCs w:val="28"/>
              </w:rPr>
              <w:t xml:space="preserve"> %</w:t>
            </w:r>
          </w:p>
          <w:p w:rsidR="00FC7996" w:rsidRPr="00365487" w:rsidRDefault="00FC7996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</w:p>
        </w:tc>
        <w:tc>
          <w:tcPr>
            <w:tcW w:w="1755" w:type="dxa"/>
          </w:tcPr>
          <w:p w:rsidR="008370D0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3</w:t>
            </w:r>
          </w:p>
          <w:p w:rsidR="008370D0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 xml:space="preserve"> (Золотая медаль)</w:t>
            </w:r>
            <w:r w:rsidR="00FC7996" w:rsidRPr="00365487">
              <w:rPr>
                <w:snapToGrid w:val="0"/>
                <w:color w:val="auto"/>
                <w:szCs w:val="28"/>
              </w:rPr>
              <w:t xml:space="preserve"> </w:t>
            </w:r>
          </w:p>
          <w:p w:rsidR="00FC7996" w:rsidRPr="00365487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1 (Серебряная медаль)</w:t>
            </w:r>
            <w:r w:rsidR="00FC7996" w:rsidRPr="00365487">
              <w:rPr>
                <w:snapToGrid w:val="0"/>
                <w:color w:val="auto"/>
                <w:szCs w:val="28"/>
              </w:rPr>
              <w:t xml:space="preserve">  </w:t>
            </w:r>
          </w:p>
          <w:p w:rsidR="00FC7996" w:rsidRPr="00365487" w:rsidRDefault="00FC7996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</w:p>
        </w:tc>
        <w:tc>
          <w:tcPr>
            <w:tcW w:w="1696" w:type="dxa"/>
          </w:tcPr>
          <w:p w:rsidR="00FC7996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6</w:t>
            </w:r>
            <w:r w:rsidR="00A715A5">
              <w:rPr>
                <w:snapToGrid w:val="0"/>
                <w:color w:val="auto"/>
                <w:szCs w:val="28"/>
              </w:rPr>
              <w:t>%</w:t>
            </w:r>
          </w:p>
          <w:p w:rsidR="008370D0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</w:p>
          <w:p w:rsidR="008370D0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</w:p>
          <w:p w:rsidR="008370D0" w:rsidRPr="00365487" w:rsidRDefault="008370D0" w:rsidP="004D43D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2%</w:t>
            </w:r>
          </w:p>
        </w:tc>
      </w:tr>
    </w:tbl>
    <w:p w:rsidR="00FC7398" w:rsidRDefault="00FC7398" w:rsidP="00FC7996">
      <w:pPr>
        <w:tabs>
          <w:tab w:val="left" w:pos="3780"/>
        </w:tabs>
        <w:spacing w:after="0" w:line="240" w:lineRule="auto"/>
        <w:ind w:left="0" w:right="0" w:firstLine="0"/>
        <w:outlineLvl w:val="1"/>
        <w:rPr>
          <w:b/>
          <w:snapToGrid w:val="0"/>
          <w:color w:val="FF0000"/>
          <w:szCs w:val="28"/>
        </w:rPr>
      </w:pPr>
    </w:p>
    <w:p w:rsidR="00FC7996" w:rsidRPr="00FC7398" w:rsidRDefault="00FC7398" w:rsidP="00FC7996">
      <w:pPr>
        <w:tabs>
          <w:tab w:val="left" w:pos="3780"/>
        </w:tabs>
        <w:spacing w:after="0" w:line="240" w:lineRule="auto"/>
        <w:ind w:left="0" w:right="0" w:firstLine="0"/>
        <w:outlineLvl w:val="1"/>
        <w:rPr>
          <w:snapToGrid w:val="0"/>
          <w:color w:val="0D0D0D" w:themeColor="text1" w:themeTint="F2"/>
          <w:szCs w:val="28"/>
        </w:rPr>
      </w:pPr>
      <w:r>
        <w:rPr>
          <w:b/>
          <w:snapToGrid w:val="0"/>
          <w:color w:val="FF0000"/>
          <w:szCs w:val="28"/>
        </w:rPr>
        <w:t xml:space="preserve">          </w:t>
      </w:r>
      <w:r w:rsidR="00F634E3">
        <w:rPr>
          <w:snapToGrid w:val="0"/>
          <w:color w:val="0D0D0D" w:themeColor="text1" w:themeTint="F2"/>
          <w:szCs w:val="28"/>
        </w:rPr>
        <w:t>В 2024</w:t>
      </w:r>
      <w:r>
        <w:rPr>
          <w:snapToGrid w:val="0"/>
          <w:color w:val="0D0D0D" w:themeColor="text1" w:themeTint="F2"/>
          <w:szCs w:val="28"/>
        </w:rPr>
        <w:t xml:space="preserve"> году ГИА</w:t>
      </w:r>
      <w:r w:rsidR="00F634E3">
        <w:rPr>
          <w:snapToGrid w:val="0"/>
          <w:color w:val="0D0D0D" w:themeColor="text1" w:themeTint="F2"/>
          <w:szCs w:val="28"/>
        </w:rPr>
        <w:t xml:space="preserve"> для обучающихся 9 и 11 классов по русскому языку и математике была проведена в форме промежуточной аттестации. </w:t>
      </w:r>
      <w:r>
        <w:rPr>
          <w:snapToGrid w:val="0"/>
          <w:color w:val="0D0D0D" w:themeColor="text1" w:themeTint="F2"/>
          <w:szCs w:val="28"/>
        </w:rPr>
        <w:t>ЕГЭ</w:t>
      </w:r>
      <w:r w:rsidR="00F634E3">
        <w:rPr>
          <w:snapToGrid w:val="0"/>
          <w:color w:val="0D0D0D" w:themeColor="text1" w:themeTint="F2"/>
          <w:szCs w:val="28"/>
        </w:rPr>
        <w:t xml:space="preserve"> можно было сдавать по желанию, ЕГЭ сдавала обучающаяся 11-Б </w:t>
      </w:r>
      <w:r w:rsidR="005029E4">
        <w:rPr>
          <w:snapToGrid w:val="0"/>
          <w:color w:val="0D0D0D" w:themeColor="text1" w:themeTint="F2"/>
          <w:szCs w:val="28"/>
        </w:rPr>
        <w:t>Антонова Полина по русскому языку, математике (базовая), истории, обществознанию.</w:t>
      </w:r>
      <w:r w:rsidR="00FC7996">
        <w:rPr>
          <w:b/>
          <w:snapToGrid w:val="0"/>
          <w:color w:val="FF0000"/>
          <w:szCs w:val="28"/>
        </w:rPr>
        <w:tab/>
      </w:r>
    </w:p>
    <w:p w:rsidR="0072134F" w:rsidRDefault="00FC7996" w:rsidP="00FC7996">
      <w:pPr>
        <w:tabs>
          <w:tab w:val="left" w:pos="709"/>
        </w:tabs>
        <w:spacing w:after="0" w:line="240" w:lineRule="auto"/>
        <w:ind w:left="0" w:right="0" w:firstLine="0"/>
        <w:outlineLvl w:val="1"/>
        <w:rPr>
          <w:snapToGrid w:val="0"/>
          <w:color w:val="auto"/>
          <w:szCs w:val="28"/>
        </w:rPr>
      </w:pPr>
      <w:r w:rsidRPr="00FC7996">
        <w:rPr>
          <w:b/>
          <w:snapToGrid w:val="0"/>
          <w:color w:val="auto"/>
          <w:szCs w:val="28"/>
        </w:rPr>
        <w:tab/>
      </w:r>
      <w:proofErr w:type="gramStart"/>
      <w:r w:rsidR="00426425">
        <w:rPr>
          <w:snapToGrid w:val="0"/>
          <w:color w:val="auto"/>
          <w:szCs w:val="28"/>
        </w:rPr>
        <w:t>Н</w:t>
      </w:r>
      <w:r w:rsidRPr="00FC7996">
        <w:rPr>
          <w:snapToGrid w:val="0"/>
          <w:color w:val="auto"/>
          <w:szCs w:val="28"/>
        </w:rPr>
        <w:t>а заседаниях ШМО</w:t>
      </w:r>
      <w:r>
        <w:rPr>
          <w:snapToGrid w:val="0"/>
          <w:color w:val="auto"/>
          <w:szCs w:val="28"/>
        </w:rPr>
        <w:t xml:space="preserve"> необх</w:t>
      </w:r>
      <w:r w:rsidR="006E76C2">
        <w:rPr>
          <w:snapToGrid w:val="0"/>
          <w:color w:val="auto"/>
          <w:szCs w:val="28"/>
        </w:rPr>
        <w:t>одимо проанализировать итоги учебного года</w:t>
      </w:r>
      <w:r w:rsidR="005029E4">
        <w:rPr>
          <w:snapToGrid w:val="0"/>
          <w:color w:val="auto"/>
          <w:szCs w:val="28"/>
        </w:rPr>
        <w:t xml:space="preserve">, провести содержательный анализ результатов ВПР по всем классам  для выявления не освоенных обучающимися контролируемых элементов содержания по предметам, </w:t>
      </w:r>
      <w:r>
        <w:rPr>
          <w:snapToGrid w:val="0"/>
          <w:color w:val="auto"/>
          <w:szCs w:val="28"/>
        </w:rPr>
        <w:t xml:space="preserve"> разработать план мероприятий по подготовке к экзаменам на следующий год: проанализировать учебные способности обучающихся с целью успешной подготовки (особенно обу</w:t>
      </w:r>
      <w:r w:rsidR="00E87D6C">
        <w:rPr>
          <w:snapToGrid w:val="0"/>
          <w:color w:val="auto"/>
          <w:szCs w:val="28"/>
        </w:rPr>
        <w:t>ч</w:t>
      </w:r>
      <w:r>
        <w:rPr>
          <w:snapToGrid w:val="0"/>
          <w:color w:val="auto"/>
          <w:szCs w:val="28"/>
        </w:rPr>
        <w:t>ающихся</w:t>
      </w:r>
      <w:r w:rsidR="00E87D6C">
        <w:rPr>
          <w:snapToGrid w:val="0"/>
          <w:color w:val="auto"/>
          <w:szCs w:val="28"/>
        </w:rPr>
        <w:t>, претендующих на награждение медалью «За особые успехи в учении» и аттестаты  с отличием за</w:t>
      </w:r>
      <w:proofErr w:type="gramEnd"/>
      <w:r w:rsidR="00E87D6C">
        <w:rPr>
          <w:snapToGrid w:val="0"/>
          <w:color w:val="auto"/>
          <w:szCs w:val="28"/>
        </w:rPr>
        <w:t xml:space="preserve"> курс основного общего образования); отслеживать уровень </w:t>
      </w:r>
      <w:proofErr w:type="spellStart"/>
      <w:r w:rsidR="00E87D6C">
        <w:rPr>
          <w:snapToGrid w:val="0"/>
          <w:color w:val="auto"/>
          <w:szCs w:val="28"/>
        </w:rPr>
        <w:t>обученности</w:t>
      </w:r>
      <w:proofErr w:type="spellEnd"/>
      <w:r w:rsidR="00E87D6C">
        <w:rPr>
          <w:snapToGrid w:val="0"/>
          <w:color w:val="auto"/>
          <w:szCs w:val="28"/>
        </w:rPr>
        <w:t xml:space="preserve"> по учебным предметам (особенно по русскому языку и математике); проводить анализ контрольных работ (по русскому языку предлагать больше работ творческого характера).</w:t>
      </w:r>
    </w:p>
    <w:p w:rsidR="0072134F" w:rsidRDefault="0072134F" w:rsidP="0072134F">
      <w:pPr>
        <w:tabs>
          <w:tab w:val="left" w:pos="709"/>
        </w:tabs>
        <w:spacing w:after="0" w:line="240" w:lineRule="auto"/>
        <w:ind w:left="0" w:right="0" w:firstLine="0"/>
        <w:outlineLvl w:val="1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 xml:space="preserve">Учителям-предметникам: </w:t>
      </w:r>
    </w:p>
    <w:p w:rsidR="0072134F" w:rsidRDefault="0072134F" w:rsidP="0072134F">
      <w:pPr>
        <w:tabs>
          <w:tab w:val="left" w:pos="709"/>
        </w:tabs>
        <w:spacing w:after="0" w:line="240" w:lineRule="auto"/>
        <w:ind w:left="0" w:right="0" w:firstLine="0"/>
        <w:outlineLvl w:val="1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 xml:space="preserve">- проанализировать достижение высоких результатов по ВПР, определить причины низких результатов, выявить причины снижения </w:t>
      </w:r>
      <w:r>
        <w:rPr>
          <w:snapToGrid w:val="0"/>
          <w:color w:val="auto"/>
          <w:szCs w:val="28"/>
        </w:rPr>
        <w:tab/>
        <w:t>оценки за проверочную работу по сравнению с оценкой за четверть;</w:t>
      </w:r>
    </w:p>
    <w:p w:rsidR="00E87D6C" w:rsidRDefault="0072134F" w:rsidP="00566722">
      <w:pPr>
        <w:tabs>
          <w:tab w:val="left" w:pos="709"/>
        </w:tabs>
        <w:spacing w:after="0" w:line="240" w:lineRule="auto"/>
        <w:ind w:left="0" w:right="0" w:firstLine="0"/>
        <w:jc w:val="left"/>
        <w:outlineLvl w:val="1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ab/>
        <w:t xml:space="preserve">- при подготовке к написанию ВПР использовать пособия из федерального перечня, в том числе электронные </w:t>
      </w:r>
      <w:r w:rsidR="00332D53">
        <w:rPr>
          <w:snapToGrid w:val="0"/>
          <w:color w:val="auto"/>
          <w:szCs w:val="28"/>
        </w:rPr>
        <w:t xml:space="preserve">образовательные ресурсы, позволяющие ученику самостоятельно проверить </w:t>
      </w:r>
      <w:r w:rsidR="00332D53">
        <w:rPr>
          <w:snapToGrid w:val="0"/>
          <w:color w:val="auto"/>
          <w:szCs w:val="28"/>
        </w:rPr>
        <w:tab/>
      </w:r>
      <w:r w:rsidR="00566722">
        <w:rPr>
          <w:snapToGrid w:val="0"/>
          <w:color w:val="auto"/>
          <w:szCs w:val="28"/>
        </w:rPr>
        <w:t xml:space="preserve">правильность </w:t>
      </w:r>
      <w:r w:rsidR="00332D53">
        <w:rPr>
          <w:snapToGrid w:val="0"/>
          <w:color w:val="auto"/>
          <w:szCs w:val="28"/>
        </w:rPr>
        <w:t>выполнения задания, при подготовке</w:t>
      </w:r>
      <w:r w:rsidR="00E87D6C">
        <w:rPr>
          <w:snapToGrid w:val="0"/>
          <w:color w:val="auto"/>
          <w:szCs w:val="28"/>
        </w:rPr>
        <w:t xml:space="preserve"> к экзаменам - </w:t>
      </w:r>
      <w:r w:rsidR="00332D53">
        <w:rPr>
          <w:snapToGrid w:val="0"/>
          <w:color w:val="auto"/>
          <w:szCs w:val="28"/>
        </w:rPr>
        <w:tab/>
      </w:r>
      <w:r w:rsidR="00566722">
        <w:rPr>
          <w:snapToGrid w:val="0"/>
          <w:color w:val="auto"/>
          <w:szCs w:val="28"/>
        </w:rPr>
        <w:t xml:space="preserve">разбор </w:t>
      </w:r>
      <w:r w:rsidR="00E87D6C">
        <w:rPr>
          <w:snapToGrid w:val="0"/>
          <w:color w:val="auto"/>
          <w:szCs w:val="28"/>
        </w:rPr>
        <w:t xml:space="preserve">заданий (повторение теории и тренировочные практические </w:t>
      </w:r>
      <w:r w:rsidR="00332D53">
        <w:rPr>
          <w:snapToGrid w:val="0"/>
          <w:color w:val="auto"/>
          <w:szCs w:val="28"/>
        </w:rPr>
        <w:tab/>
      </w:r>
      <w:r w:rsidR="00E87D6C">
        <w:rPr>
          <w:snapToGrid w:val="0"/>
          <w:color w:val="auto"/>
          <w:szCs w:val="28"/>
        </w:rPr>
        <w:t>задания</w:t>
      </w:r>
      <w:r w:rsidR="002B08D4">
        <w:rPr>
          <w:snapToGrid w:val="0"/>
          <w:color w:val="auto"/>
          <w:szCs w:val="28"/>
        </w:rPr>
        <w:t xml:space="preserve"> в форме </w:t>
      </w:r>
      <w:r w:rsidR="00332D53">
        <w:rPr>
          <w:snapToGrid w:val="0"/>
          <w:color w:val="auto"/>
          <w:szCs w:val="28"/>
        </w:rPr>
        <w:tab/>
      </w:r>
      <w:r w:rsidR="002B08D4">
        <w:rPr>
          <w:snapToGrid w:val="0"/>
          <w:color w:val="auto"/>
          <w:szCs w:val="28"/>
        </w:rPr>
        <w:t>ОГЭ и ЕГЭ</w:t>
      </w:r>
      <w:r w:rsidR="00E87D6C">
        <w:rPr>
          <w:snapToGrid w:val="0"/>
          <w:color w:val="auto"/>
          <w:szCs w:val="28"/>
        </w:rPr>
        <w:t>);</w:t>
      </w:r>
    </w:p>
    <w:p w:rsidR="00E87D6C" w:rsidRDefault="00E87D6C" w:rsidP="00566722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right="0"/>
        <w:outlineLvl w:val="1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 xml:space="preserve">способствовать развитию </w:t>
      </w:r>
      <w:proofErr w:type="spellStart"/>
      <w:r w:rsidR="00FE1B1F">
        <w:rPr>
          <w:snapToGrid w:val="0"/>
          <w:color w:val="auto"/>
          <w:szCs w:val="28"/>
        </w:rPr>
        <w:t>обще</w:t>
      </w:r>
      <w:r>
        <w:rPr>
          <w:snapToGrid w:val="0"/>
          <w:color w:val="auto"/>
          <w:szCs w:val="28"/>
        </w:rPr>
        <w:t>учебных</w:t>
      </w:r>
      <w:proofErr w:type="spellEnd"/>
      <w:r>
        <w:rPr>
          <w:snapToGrid w:val="0"/>
          <w:color w:val="auto"/>
          <w:szCs w:val="28"/>
        </w:rPr>
        <w:t xml:space="preserve"> </w:t>
      </w:r>
      <w:r w:rsidR="00566722">
        <w:rPr>
          <w:snapToGrid w:val="0"/>
          <w:color w:val="auto"/>
          <w:szCs w:val="28"/>
        </w:rPr>
        <w:t xml:space="preserve"> аналитико-математических </w:t>
      </w:r>
      <w:r w:rsidR="00FE1B1F">
        <w:rPr>
          <w:snapToGrid w:val="0"/>
          <w:color w:val="auto"/>
          <w:szCs w:val="28"/>
        </w:rPr>
        <w:t>умений и навыков, обратить внимание на языковую грамотность;</w:t>
      </w:r>
    </w:p>
    <w:p w:rsidR="00FE1B1F" w:rsidRDefault="00FE1B1F" w:rsidP="00566722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right="0"/>
        <w:outlineLvl w:val="1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lastRenderedPageBreak/>
        <w:t xml:space="preserve">широко практиковать активные </w:t>
      </w:r>
      <w:r w:rsidR="00566722">
        <w:rPr>
          <w:snapToGrid w:val="0"/>
          <w:color w:val="auto"/>
          <w:szCs w:val="28"/>
        </w:rPr>
        <w:t xml:space="preserve">методы обучения, способствующие </w:t>
      </w:r>
      <w:r>
        <w:rPr>
          <w:snapToGrid w:val="0"/>
          <w:color w:val="auto"/>
          <w:szCs w:val="28"/>
        </w:rPr>
        <w:t xml:space="preserve">развитию познавательной активности </w:t>
      </w:r>
      <w:proofErr w:type="gramStart"/>
      <w:r>
        <w:rPr>
          <w:snapToGrid w:val="0"/>
          <w:color w:val="auto"/>
          <w:szCs w:val="28"/>
        </w:rPr>
        <w:t>о</w:t>
      </w:r>
      <w:r w:rsidR="00332D53">
        <w:rPr>
          <w:snapToGrid w:val="0"/>
          <w:color w:val="auto"/>
          <w:szCs w:val="28"/>
        </w:rPr>
        <w:t>бучающихся</w:t>
      </w:r>
      <w:proofErr w:type="gramEnd"/>
      <w:r w:rsidR="00332D53">
        <w:rPr>
          <w:snapToGrid w:val="0"/>
          <w:color w:val="auto"/>
          <w:szCs w:val="28"/>
        </w:rPr>
        <w:t xml:space="preserve"> при подготовке к ГИА.</w:t>
      </w:r>
    </w:p>
    <w:p w:rsidR="002B08D4" w:rsidRDefault="00FE1B1F" w:rsidP="00FE1B1F">
      <w:pPr>
        <w:pStyle w:val="a3"/>
        <w:tabs>
          <w:tab w:val="left" w:pos="0"/>
        </w:tabs>
        <w:spacing w:after="0" w:line="240" w:lineRule="auto"/>
        <w:ind w:left="0" w:right="0" w:firstLine="720"/>
        <w:outlineLvl w:val="1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Классным руководителям и учителям-предметникам формировать ответственность  учащихся и родителей за результаты ГИА; осуществлять взаимодействие с родителями и учителями; готовить выпускников осуществлять осозн</w:t>
      </w:r>
      <w:r w:rsidR="00426425">
        <w:rPr>
          <w:snapToGrid w:val="0"/>
          <w:color w:val="auto"/>
          <w:szCs w:val="28"/>
        </w:rPr>
        <w:t>анный выбор экзаменов (при сдаче</w:t>
      </w:r>
      <w:r>
        <w:rPr>
          <w:snapToGrid w:val="0"/>
          <w:color w:val="auto"/>
          <w:szCs w:val="28"/>
        </w:rPr>
        <w:t xml:space="preserve"> ЕГЭ и ГИА по выбору учащихся).</w:t>
      </w:r>
    </w:p>
    <w:p w:rsidR="00566722" w:rsidRDefault="00FC7398" w:rsidP="001C3B20">
      <w:pPr>
        <w:spacing w:after="0" w:line="240" w:lineRule="auto"/>
        <w:ind w:left="0" w:right="0" w:firstLine="567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Согласно графику</w:t>
      </w:r>
      <w:r w:rsidR="00611045" w:rsidRPr="004E5441">
        <w:rPr>
          <w:rFonts w:eastAsiaTheme="minorHAnsi"/>
          <w:color w:val="auto"/>
          <w:szCs w:val="28"/>
          <w:lang w:eastAsia="en-US"/>
        </w:rPr>
        <w:t xml:space="preserve"> </w:t>
      </w:r>
      <w:proofErr w:type="spellStart"/>
      <w:r w:rsidR="00611045" w:rsidRPr="004E5441">
        <w:rPr>
          <w:rFonts w:eastAsiaTheme="minorHAnsi"/>
          <w:color w:val="auto"/>
          <w:szCs w:val="28"/>
          <w:lang w:eastAsia="en-US"/>
        </w:rPr>
        <w:t>внутришкольного</w:t>
      </w:r>
      <w:proofErr w:type="spellEnd"/>
      <w:r w:rsidR="00611045" w:rsidRPr="004E5441">
        <w:rPr>
          <w:rFonts w:eastAsiaTheme="minorHAnsi"/>
          <w:color w:val="auto"/>
          <w:szCs w:val="28"/>
          <w:lang w:eastAsia="en-US"/>
        </w:rPr>
        <w:t xml:space="preserve"> контроля </w:t>
      </w:r>
      <w:r w:rsidR="007D7CA9" w:rsidRPr="004E5441">
        <w:rPr>
          <w:rFonts w:eastAsiaTheme="minorHAnsi"/>
          <w:color w:val="auto"/>
          <w:szCs w:val="28"/>
          <w:lang w:eastAsia="en-US"/>
        </w:rPr>
        <w:t>были проведены проверки состояния</w:t>
      </w:r>
      <w:r w:rsidR="006E01D5" w:rsidRPr="004E5441">
        <w:rPr>
          <w:rFonts w:eastAsiaTheme="minorHAnsi"/>
          <w:color w:val="auto"/>
          <w:szCs w:val="28"/>
          <w:lang w:eastAsia="en-US"/>
        </w:rPr>
        <w:t xml:space="preserve"> преподавания отдельных предметов, </w:t>
      </w:r>
      <w:r w:rsidR="007D7CA9" w:rsidRPr="004E5441">
        <w:rPr>
          <w:rFonts w:eastAsiaTheme="minorHAnsi"/>
          <w:color w:val="auto"/>
          <w:szCs w:val="28"/>
          <w:lang w:eastAsia="en-US"/>
        </w:rPr>
        <w:t>ведения школьной документации. В ходе проверок было выявлено, что большинство учителей ответственно относятся к ведению школьной документации, соблюдают методические требования по ведению документации, оцениванию учащихся. Однако было выявлено и ряд нарушений отдельными учителями требований  к офор</w:t>
      </w:r>
      <w:r w:rsidR="00566722">
        <w:rPr>
          <w:rFonts w:eastAsiaTheme="minorHAnsi"/>
          <w:color w:val="auto"/>
          <w:szCs w:val="28"/>
          <w:lang w:eastAsia="en-US"/>
        </w:rPr>
        <w:t>млению  и ведению документации.</w:t>
      </w:r>
    </w:p>
    <w:p w:rsidR="00611045" w:rsidRPr="004E5441" w:rsidRDefault="00611045" w:rsidP="001C3B20">
      <w:pPr>
        <w:spacing w:after="0" w:line="240" w:lineRule="auto"/>
        <w:ind w:left="0" w:right="0" w:firstLine="567"/>
        <w:rPr>
          <w:rFonts w:eastAsiaTheme="minorHAnsi"/>
          <w:color w:val="000000" w:themeColor="text1"/>
          <w:szCs w:val="28"/>
          <w:lang w:eastAsia="en-US"/>
        </w:rPr>
      </w:pPr>
      <w:r w:rsidRPr="004E5441">
        <w:rPr>
          <w:rFonts w:eastAsiaTheme="minorHAnsi"/>
          <w:color w:val="000000" w:themeColor="text1"/>
          <w:szCs w:val="28"/>
          <w:lang w:eastAsia="en-US"/>
        </w:rPr>
        <w:t xml:space="preserve">С целью улучшения результатов УВП необходимо усилить ответственность педагогов за результаты своего труда. Для этого необходимо: </w:t>
      </w:r>
    </w:p>
    <w:p w:rsidR="00611045" w:rsidRDefault="00611045" w:rsidP="00611045">
      <w:pPr>
        <w:pStyle w:val="a3"/>
        <w:numPr>
          <w:ilvl w:val="0"/>
          <w:numId w:val="7"/>
        </w:numPr>
        <w:spacing w:after="0" w:line="240" w:lineRule="auto"/>
        <w:ind w:left="0" w:right="0" w:firstLine="360"/>
        <w:rPr>
          <w:rFonts w:eastAsiaTheme="minorHAnsi"/>
          <w:color w:val="000000" w:themeColor="text1"/>
          <w:szCs w:val="28"/>
          <w:lang w:eastAsia="en-US"/>
        </w:rPr>
      </w:pPr>
      <w:r w:rsidRPr="004E5441">
        <w:rPr>
          <w:rFonts w:eastAsiaTheme="minorHAnsi"/>
          <w:color w:val="000000" w:themeColor="text1"/>
          <w:szCs w:val="28"/>
          <w:lang w:eastAsia="en-US"/>
        </w:rPr>
        <w:t>рассматривать самообразовательную работу учителей как основу повышения пед</w:t>
      </w:r>
      <w:r w:rsidR="00362747">
        <w:rPr>
          <w:rFonts w:eastAsiaTheme="minorHAnsi"/>
          <w:color w:val="000000" w:themeColor="text1"/>
          <w:szCs w:val="28"/>
          <w:lang w:eastAsia="en-US"/>
        </w:rPr>
        <w:t xml:space="preserve">агогического </w:t>
      </w:r>
      <w:r w:rsidRPr="004E5441">
        <w:rPr>
          <w:rFonts w:eastAsiaTheme="minorHAnsi"/>
          <w:color w:val="000000" w:themeColor="text1"/>
          <w:szCs w:val="28"/>
          <w:lang w:eastAsia="en-US"/>
        </w:rPr>
        <w:t>мастерства;</w:t>
      </w:r>
    </w:p>
    <w:p w:rsidR="00611045" w:rsidRPr="00B67C1D" w:rsidRDefault="00B67C1D" w:rsidP="00F16511">
      <w:pPr>
        <w:pStyle w:val="a3"/>
        <w:spacing w:after="0" w:line="240" w:lineRule="auto"/>
        <w:ind w:left="360" w:right="0" w:firstLine="0"/>
        <w:jc w:val="lef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- </w:t>
      </w:r>
      <w:r w:rsidR="00611045" w:rsidRPr="004E5441">
        <w:rPr>
          <w:rFonts w:eastAsiaTheme="minorHAnsi"/>
          <w:color w:val="000000" w:themeColor="text1"/>
          <w:szCs w:val="28"/>
          <w:lang w:eastAsia="en-US"/>
        </w:rPr>
        <w:t>совершенствовать методику орг</w:t>
      </w:r>
      <w:r w:rsidR="00F16511">
        <w:rPr>
          <w:rFonts w:eastAsiaTheme="minorHAnsi"/>
          <w:color w:val="000000" w:themeColor="text1"/>
          <w:szCs w:val="28"/>
          <w:lang w:eastAsia="en-US"/>
        </w:rPr>
        <w:t>анизации различных типов урока,</w:t>
      </w:r>
      <w:r w:rsidR="0056672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611045" w:rsidRPr="004E5441">
        <w:rPr>
          <w:rFonts w:eastAsiaTheme="minorHAnsi"/>
          <w:color w:val="000000" w:themeColor="text1"/>
          <w:szCs w:val="28"/>
          <w:lang w:eastAsia="en-US"/>
        </w:rPr>
        <w:t>разнообразить методы организации учебной деятельности с</w:t>
      </w:r>
      <w:r w:rsidR="00566722">
        <w:rPr>
          <w:rFonts w:eastAsiaTheme="minorHAnsi"/>
          <w:color w:val="000000" w:themeColor="text1"/>
          <w:szCs w:val="28"/>
          <w:lang w:eastAsia="en-US"/>
        </w:rPr>
        <w:t xml:space="preserve"> целью активизации, повышения </w:t>
      </w:r>
      <w:r w:rsidR="00611045" w:rsidRPr="004E5441">
        <w:rPr>
          <w:rFonts w:eastAsiaTheme="minorHAnsi"/>
          <w:color w:val="000000" w:themeColor="text1"/>
          <w:szCs w:val="28"/>
          <w:lang w:eastAsia="en-US"/>
        </w:rPr>
        <w:t xml:space="preserve"> познавательной деятельности</w:t>
      </w:r>
      <w:r w:rsidR="00566722">
        <w:rPr>
          <w:rFonts w:eastAsiaTheme="minorHAnsi"/>
          <w:color w:val="000000" w:themeColor="text1"/>
          <w:szCs w:val="28"/>
          <w:lang w:eastAsia="en-US"/>
        </w:rPr>
        <w:t xml:space="preserve"> обучающихся;</w:t>
      </w:r>
    </w:p>
    <w:p w:rsidR="00611045" w:rsidRPr="00454F30" w:rsidRDefault="00611045" w:rsidP="00611045">
      <w:pPr>
        <w:pStyle w:val="a3"/>
        <w:numPr>
          <w:ilvl w:val="0"/>
          <w:numId w:val="7"/>
        </w:numPr>
        <w:spacing w:after="0" w:line="240" w:lineRule="auto"/>
        <w:ind w:left="0" w:right="0" w:firstLine="360"/>
        <w:rPr>
          <w:rFonts w:eastAsiaTheme="minorHAnsi"/>
          <w:color w:val="000000" w:themeColor="text1"/>
          <w:szCs w:val="28"/>
          <w:lang w:eastAsia="en-US"/>
        </w:rPr>
      </w:pPr>
      <w:r w:rsidRPr="00454F30">
        <w:rPr>
          <w:rFonts w:eastAsiaTheme="minorHAnsi"/>
          <w:color w:val="000000" w:themeColor="text1"/>
          <w:szCs w:val="28"/>
          <w:lang w:eastAsia="en-US"/>
        </w:rPr>
        <w:t>систематически проводить мониторинги учебных достижений учащихся с целью повышения уровня знаний;</w:t>
      </w:r>
    </w:p>
    <w:p w:rsidR="00611045" w:rsidRPr="00454F30" w:rsidRDefault="00611045" w:rsidP="00611045">
      <w:pPr>
        <w:pStyle w:val="a3"/>
        <w:numPr>
          <w:ilvl w:val="0"/>
          <w:numId w:val="7"/>
        </w:numPr>
        <w:spacing w:after="0" w:line="240" w:lineRule="auto"/>
        <w:ind w:left="0" w:right="0" w:firstLine="360"/>
        <w:rPr>
          <w:rFonts w:eastAsiaTheme="minorHAnsi"/>
          <w:color w:val="000000" w:themeColor="text1"/>
          <w:szCs w:val="28"/>
          <w:lang w:eastAsia="en-US"/>
        </w:rPr>
      </w:pPr>
      <w:r w:rsidRPr="00454F30">
        <w:rPr>
          <w:rFonts w:eastAsiaTheme="minorHAnsi"/>
          <w:color w:val="000000" w:themeColor="text1"/>
          <w:szCs w:val="28"/>
          <w:lang w:eastAsia="en-US"/>
        </w:rPr>
        <w:t xml:space="preserve">использовать дифференцированный подход с целью формирования у </w:t>
      </w:r>
      <w:proofErr w:type="gramStart"/>
      <w:r w:rsidRPr="00454F30">
        <w:rPr>
          <w:rFonts w:eastAsiaTheme="minorHAnsi"/>
          <w:color w:val="000000" w:themeColor="text1"/>
          <w:szCs w:val="28"/>
          <w:lang w:eastAsia="en-US"/>
        </w:rPr>
        <w:t>обучающихся</w:t>
      </w:r>
      <w:proofErr w:type="gramEnd"/>
      <w:r w:rsidRPr="00454F30">
        <w:rPr>
          <w:rFonts w:eastAsiaTheme="minorHAnsi"/>
          <w:color w:val="000000" w:themeColor="text1"/>
          <w:szCs w:val="28"/>
          <w:lang w:eastAsia="en-US"/>
        </w:rPr>
        <w:t xml:space="preserve"> положительного отношения к учебе.</w:t>
      </w:r>
    </w:p>
    <w:p w:rsidR="00611045" w:rsidRDefault="00611045" w:rsidP="00611045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С целью совершенствования деятельности учителей-предметников по повышению качества знаний (особенно  учителей русского языка и математики) необходимо:</w:t>
      </w:r>
    </w:p>
    <w:p w:rsidR="00611045" w:rsidRDefault="00611045" w:rsidP="00611045">
      <w:pPr>
        <w:pStyle w:val="a3"/>
        <w:numPr>
          <w:ilvl w:val="0"/>
          <w:numId w:val="7"/>
        </w:numPr>
        <w:spacing w:after="0" w:line="240" w:lineRule="auto"/>
        <w:ind w:right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проводить ежедневную работу над ошибками;</w:t>
      </w:r>
    </w:p>
    <w:p w:rsidR="00611045" w:rsidRDefault="00611045" w:rsidP="00611045">
      <w:pPr>
        <w:pStyle w:val="a3"/>
        <w:numPr>
          <w:ilvl w:val="0"/>
          <w:numId w:val="7"/>
        </w:numPr>
        <w:spacing w:after="0" w:line="240" w:lineRule="auto"/>
        <w:ind w:right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особое внимание уделить развитию речи как письменной, так и устной</w:t>
      </w:r>
      <w:r w:rsidR="00566722">
        <w:rPr>
          <w:rFonts w:eastAsiaTheme="minorHAnsi"/>
          <w:color w:val="000000" w:themeColor="text1"/>
          <w:szCs w:val="28"/>
          <w:lang w:eastAsia="en-US"/>
        </w:rPr>
        <w:t xml:space="preserve">; </w:t>
      </w:r>
    </w:p>
    <w:p w:rsidR="00611045" w:rsidRDefault="00611045" w:rsidP="00611045">
      <w:pPr>
        <w:pStyle w:val="a3"/>
        <w:numPr>
          <w:ilvl w:val="0"/>
          <w:numId w:val="7"/>
        </w:numPr>
        <w:spacing w:after="0" w:line="240" w:lineRule="auto"/>
        <w:ind w:left="0" w:right="0" w:firstLine="36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организовать целенаправленное повторение разделов за весь курс обучения;</w:t>
      </w:r>
    </w:p>
    <w:p w:rsidR="007D7CA9" w:rsidRDefault="007D7CA9" w:rsidP="00611045">
      <w:pPr>
        <w:pStyle w:val="a3"/>
        <w:numPr>
          <w:ilvl w:val="0"/>
          <w:numId w:val="7"/>
        </w:numPr>
        <w:spacing w:after="0" w:line="240" w:lineRule="auto"/>
        <w:ind w:left="0" w:right="0" w:firstLine="36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систематически повторять </w:t>
      </w:r>
      <w:proofErr w:type="gramStart"/>
      <w:r>
        <w:rPr>
          <w:rFonts w:eastAsiaTheme="minorHAnsi"/>
          <w:color w:val="000000" w:themeColor="text1"/>
          <w:szCs w:val="28"/>
          <w:lang w:eastAsia="en-US"/>
        </w:rPr>
        <w:t>пройденное</w:t>
      </w:r>
      <w:proofErr w:type="gramEnd"/>
      <w:r>
        <w:rPr>
          <w:rFonts w:eastAsiaTheme="minorHAnsi"/>
          <w:color w:val="000000" w:themeColor="text1"/>
          <w:szCs w:val="28"/>
          <w:lang w:eastAsia="en-US"/>
        </w:rPr>
        <w:t xml:space="preserve"> и планировать работу по коррекции пробелов.</w:t>
      </w:r>
    </w:p>
    <w:p w:rsidR="00F16511" w:rsidRDefault="00B65D19" w:rsidP="00B65D19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Особое внимание учителей-предметников, классных руководителей обратить на добросовестное и аккуратное ведение всей школьной документации, организовать обратную связь с родителями, так как не следует забывать о роли родителей в воспитании правильной мотивации учебной деятельности. И в случае, если родители положительно относятся к школе, воспитывают в ребёнке такое же </w:t>
      </w:r>
      <w:r w:rsidR="007D7CA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отношение к школе, уважение к учителю, то и уровень успеваемости у таких учащихся более высок и </w:t>
      </w:r>
      <w:proofErr w:type="gramStart"/>
      <w:r>
        <w:rPr>
          <w:rFonts w:eastAsiaTheme="minorHAnsi"/>
          <w:color w:val="000000" w:themeColor="text1"/>
          <w:szCs w:val="28"/>
          <w:lang w:eastAsia="en-US"/>
        </w:rPr>
        <w:t>повысить</w:t>
      </w:r>
      <w:proofErr w:type="gramEnd"/>
      <w:r>
        <w:rPr>
          <w:rFonts w:eastAsiaTheme="minorHAnsi"/>
          <w:color w:val="000000" w:themeColor="text1"/>
          <w:szCs w:val="28"/>
          <w:lang w:eastAsia="en-US"/>
        </w:rPr>
        <w:t xml:space="preserve"> его реально. Здесь большую роль играет именно классный руководитель, так как он лучше знает семью, условия жизни, чаще общается с родителями ученика.</w:t>
      </w:r>
    </w:p>
    <w:p w:rsidR="00611045" w:rsidRDefault="00B65D19" w:rsidP="00B65D19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1D73C9" w:rsidRDefault="001D73C9" w:rsidP="00B65D19">
      <w:pPr>
        <w:pStyle w:val="a3"/>
        <w:spacing w:after="0" w:line="240" w:lineRule="auto"/>
        <w:ind w:left="0" w:right="0" w:firstLine="708"/>
        <w:rPr>
          <w:rFonts w:eastAsiaTheme="minorHAnsi"/>
          <w:b/>
          <w:color w:val="000000" w:themeColor="text1"/>
          <w:szCs w:val="28"/>
          <w:lang w:eastAsia="en-US"/>
        </w:rPr>
      </w:pPr>
      <w:r>
        <w:rPr>
          <w:rFonts w:eastAsiaTheme="minorHAnsi"/>
          <w:b/>
          <w:color w:val="000000" w:themeColor="text1"/>
          <w:szCs w:val="28"/>
          <w:lang w:eastAsia="en-US"/>
        </w:rPr>
        <w:lastRenderedPageBreak/>
        <w:tab/>
      </w:r>
      <w:r>
        <w:rPr>
          <w:rFonts w:eastAsiaTheme="minorHAnsi"/>
          <w:b/>
          <w:color w:val="000000" w:themeColor="text1"/>
          <w:szCs w:val="28"/>
          <w:lang w:eastAsia="en-US"/>
        </w:rPr>
        <w:tab/>
      </w:r>
      <w:r>
        <w:rPr>
          <w:rFonts w:eastAsiaTheme="minorHAnsi"/>
          <w:b/>
          <w:color w:val="000000" w:themeColor="text1"/>
          <w:szCs w:val="28"/>
          <w:lang w:eastAsia="en-US"/>
        </w:rPr>
        <w:tab/>
      </w:r>
      <w:r w:rsidRPr="001D73C9">
        <w:rPr>
          <w:rFonts w:eastAsiaTheme="minorHAnsi"/>
          <w:b/>
          <w:color w:val="000000" w:themeColor="text1"/>
          <w:szCs w:val="28"/>
          <w:lang w:eastAsia="en-US"/>
        </w:rPr>
        <w:t>Кадровое обеспечение</w:t>
      </w:r>
    </w:p>
    <w:p w:rsidR="00362747" w:rsidRPr="001D73C9" w:rsidRDefault="00362747" w:rsidP="00B65D19">
      <w:pPr>
        <w:pStyle w:val="a3"/>
        <w:spacing w:after="0" w:line="240" w:lineRule="auto"/>
        <w:ind w:left="0" w:right="0" w:firstLine="708"/>
        <w:rPr>
          <w:rFonts w:eastAsiaTheme="minorHAnsi"/>
          <w:b/>
          <w:color w:val="000000" w:themeColor="text1"/>
          <w:szCs w:val="28"/>
          <w:lang w:eastAsia="en-US"/>
        </w:rPr>
      </w:pPr>
    </w:p>
    <w:p w:rsidR="00C03E23" w:rsidRPr="00C03E23" w:rsidRDefault="00C03E23" w:rsidP="00C03E23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 w:rsidRPr="00C03E23">
        <w:rPr>
          <w:rFonts w:eastAsiaTheme="minorHAnsi"/>
          <w:color w:val="000000" w:themeColor="text1"/>
          <w:szCs w:val="28"/>
          <w:lang w:eastAsia="en-US"/>
        </w:rPr>
        <w:t>В Г</w:t>
      </w:r>
      <w:r w:rsidR="00566722">
        <w:rPr>
          <w:rFonts w:eastAsiaTheme="minorHAnsi"/>
          <w:color w:val="000000" w:themeColor="text1"/>
          <w:szCs w:val="28"/>
          <w:lang w:eastAsia="en-US"/>
        </w:rPr>
        <w:t>Б</w:t>
      </w:r>
      <w:r w:rsidRPr="00C03E23">
        <w:rPr>
          <w:rFonts w:eastAsiaTheme="minorHAnsi"/>
          <w:color w:val="000000" w:themeColor="text1"/>
          <w:szCs w:val="28"/>
          <w:lang w:eastAsia="en-US"/>
        </w:rPr>
        <w:t>ОУ ЛНР "</w:t>
      </w:r>
      <w:proofErr w:type="spellStart"/>
      <w:r w:rsidRPr="00C03E23">
        <w:rPr>
          <w:rFonts w:eastAsiaTheme="minorHAnsi"/>
          <w:color w:val="000000" w:themeColor="text1"/>
          <w:szCs w:val="28"/>
          <w:lang w:eastAsia="en-US"/>
        </w:rPr>
        <w:t>Брянковск</w:t>
      </w:r>
      <w:r w:rsidR="00566722">
        <w:rPr>
          <w:rFonts w:eastAsiaTheme="minorHAnsi"/>
          <w:color w:val="000000" w:themeColor="text1"/>
          <w:szCs w:val="28"/>
          <w:lang w:eastAsia="en-US"/>
        </w:rPr>
        <w:t>ая</w:t>
      </w:r>
      <w:proofErr w:type="spellEnd"/>
      <w:r w:rsidR="00566722">
        <w:rPr>
          <w:rFonts w:eastAsiaTheme="minorHAnsi"/>
          <w:color w:val="000000" w:themeColor="text1"/>
          <w:szCs w:val="28"/>
          <w:lang w:eastAsia="en-US"/>
        </w:rPr>
        <w:t xml:space="preserve"> СШ №</w:t>
      </w:r>
      <w:r w:rsidR="00963510">
        <w:rPr>
          <w:rFonts w:eastAsiaTheme="minorHAnsi"/>
          <w:color w:val="000000" w:themeColor="text1"/>
          <w:szCs w:val="28"/>
          <w:lang w:eastAsia="en-US"/>
        </w:rPr>
        <w:t xml:space="preserve"> 1"   работает</w:t>
      </w:r>
      <w:r w:rsidRPr="00C03E23">
        <w:rPr>
          <w:rFonts w:eastAsiaTheme="minorHAnsi"/>
          <w:color w:val="000000" w:themeColor="text1"/>
          <w:szCs w:val="28"/>
          <w:lang w:eastAsia="en-US"/>
        </w:rPr>
        <w:t xml:space="preserve"> педагогический коллектив, способный демонстрировать лучшие педагогические практики. Обмен опытом позволяет педагогам школы  повышать квалификацию в межкурсовой период через организацию мастер-классов, семинаров, </w:t>
      </w:r>
      <w:proofErr w:type="spellStart"/>
      <w:r w:rsidRPr="00C03E23">
        <w:rPr>
          <w:rFonts w:eastAsiaTheme="minorHAnsi"/>
          <w:color w:val="000000" w:themeColor="text1"/>
          <w:szCs w:val="28"/>
          <w:lang w:eastAsia="en-US"/>
        </w:rPr>
        <w:t>вебинаров</w:t>
      </w:r>
      <w:proofErr w:type="spellEnd"/>
      <w:r w:rsidRPr="00C03E23">
        <w:rPr>
          <w:rFonts w:eastAsiaTheme="minorHAnsi"/>
          <w:color w:val="000000" w:themeColor="text1"/>
          <w:szCs w:val="28"/>
          <w:lang w:eastAsia="en-US"/>
        </w:rPr>
        <w:t>.</w:t>
      </w:r>
    </w:p>
    <w:p w:rsidR="00C03E23" w:rsidRPr="00C03E23" w:rsidRDefault="00C03E23" w:rsidP="00C03E23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 w:rsidRPr="00C03E23">
        <w:rPr>
          <w:rFonts w:eastAsiaTheme="minorHAnsi"/>
          <w:color w:val="000000" w:themeColor="text1"/>
          <w:szCs w:val="28"/>
          <w:lang w:eastAsia="en-US"/>
        </w:rPr>
        <w:t>В шк</w:t>
      </w:r>
      <w:r w:rsidR="00963510">
        <w:rPr>
          <w:rFonts w:eastAsiaTheme="minorHAnsi"/>
          <w:color w:val="000000" w:themeColor="text1"/>
          <w:szCs w:val="28"/>
          <w:lang w:eastAsia="en-US"/>
        </w:rPr>
        <w:t>оле  работает 44  педагога  и 1</w:t>
      </w:r>
      <w:r w:rsidR="00A715A5">
        <w:rPr>
          <w:rFonts w:eastAsiaTheme="minorHAnsi"/>
          <w:color w:val="000000" w:themeColor="text1"/>
          <w:szCs w:val="28"/>
          <w:lang w:eastAsia="en-US"/>
        </w:rPr>
        <w:t xml:space="preserve"> совместител</w:t>
      </w:r>
      <w:r w:rsidR="00455063">
        <w:rPr>
          <w:rFonts w:eastAsiaTheme="minorHAnsi"/>
          <w:color w:val="000000" w:themeColor="text1"/>
          <w:szCs w:val="28"/>
          <w:lang w:eastAsia="en-US"/>
        </w:rPr>
        <w:t>ь, 9</w:t>
      </w:r>
      <w:r w:rsidRPr="00C03E23">
        <w:rPr>
          <w:rFonts w:eastAsiaTheme="minorHAnsi"/>
          <w:color w:val="000000" w:themeColor="text1"/>
          <w:szCs w:val="28"/>
          <w:lang w:eastAsia="en-US"/>
        </w:rPr>
        <w:t xml:space="preserve"> % составляют р</w:t>
      </w:r>
      <w:r w:rsidR="00D32046">
        <w:rPr>
          <w:rFonts w:eastAsiaTheme="minorHAnsi"/>
          <w:color w:val="000000" w:themeColor="text1"/>
          <w:szCs w:val="28"/>
          <w:lang w:eastAsia="en-US"/>
        </w:rPr>
        <w:t>аботники со стажем до 5 лет и 36</w:t>
      </w:r>
      <w:r w:rsidR="0036274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C03E23">
        <w:rPr>
          <w:rFonts w:eastAsiaTheme="minorHAnsi"/>
          <w:color w:val="000000" w:themeColor="text1"/>
          <w:szCs w:val="28"/>
          <w:lang w:eastAsia="en-US"/>
        </w:rPr>
        <w:t xml:space="preserve">% - работники со стажем более 30 лет. Средний возраст педагогов – 47  лет. </w:t>
      </w:r>
    </w:p>
    <w:p w:rsidR="00C03E23" w:rsidRPr="00C03E23" w:rsidRDefault="00963510" w:rsidP="00C03E23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96</w:t>
      </w:r>
      <w:r w:rsidR="00C03E23" w:rsidRPr="00C03E23">
        <w:rPr>
          <w:rFonts w:eastAsiaTheme="minorHAnsi"/>
          <w:color w:val="000000" w:themeColor="text1"/>
          <w:szCs w:val="28"/>
          <w:lang w:eastAsia="en-US"/>
        </w:rPr>
        <w:t xml:space="preserve"> % педагогов имеют высшее</w:t>
      </w:r>
      <w:r w:rsidR="007D0F3A">
        <w:rPr>
          <w:rFonts w:eastAsiaTheme="minorHAnsi"/>
          <w:color w:val="000000" w:themeColor="text1"/>
          <w:szCs w:val="28"/>
          <w:lang w:eastAsia="en-US"/>
        </w:rPr>
        <w:t xml:space="preserve"> профессиональное образование, 4 </w:t>
      </w:r>
      <w:r w:rsidR="00C03E23" w:rsidRPr="00C03E23">
        <w:rPr>
          <w:rFonts w:eastAsiaTheme="minorHAnsi"/>
          <w:color w:val="000000" w:themeColor="text1"/>
          <w:szCs w:val="28"/>
          <w:lang w:eastAsia="en-US"/>
        </w:rPr>
        <w:t>% педагогов имеют среднее профессионально</w:t>
      </w:r>
      <w:r w:rsidR="007D0F3A">
        <w:rPr>
          <w:rFonts w:eastAsiaTheme="minorHAnsi"/>
          <w:color w:val="000000" w:themeColor="text1"/>
          <w:szCs w:val="28"/>
          <w:lang w:eastAsia="en-US"/>
        </w:rPr>
        <w:t xml:space="preserve">е педагогическое образование. 49 </w:t>
      </w:r>
      <w:r w:rsidR="00C03E23" w:rsidRPr="00C03E23">
        <w:rPr>
          <w:rFonts w:eastAsiaTheme="minorHAnsi"/>
          <w:color w:val="000000" w:themeColor="text1"/>
          <w:szCs w:val="28"/>
          <w:lang w:eastAsia="en-US"/>
        </w:rPr>
        <w:t xml:space="preserve">% педагогов школы имеют первую и высшую квалификационные категории. В коллективе работают педагоги, имеющие государственные и ведомственные награды: 2 педагога имеет почетное звание «Заслуженный работник образования ЛНР», 5 педагогов  награждены нагрудным знаком «Отличник образования». Более 60% работников </w:t>
      </w:r>
      <w:proofErr w:type="gramStart"/>
      <w:r w:rsidR="00C03E23" w:rsidRPr="00C03E23">
        <w:rPr>
          <w:rFonts w:eastAsiaTheme="minorHAnsi"/>
          <w:color w:val="000000" w:themeColor="text1"/>
          <w:szCs w:val="28"/>
          <w:lang w:eastAsia="en-US"/>
        </w:rPr>
        <w:t>награждены</w:t>
      </w:r>
      <w:proofErr w:type="gramEnd"/>
      <w:r w:rsidR="00C03E23" w:rsidRPr="00C03E23">
        <w:rPr>
          <w:rFonts w:eastAsiaTheme="minorHAnsi"/>
          <w:color w:val="000000" w:themeColor="text1"/>
          <w:szCs w:val="28"/>
          <w:lang w:eastAsia="en-US"/>
        </w:rPr>
        <w:t xml:space="preserve"> грамотами и благодарностями городского и республиканского уровней.</w:t>
      </w:r>
    </w:p>
    <w:p w:rsidR="00963510" w:rsidRDefault="00C03E23" w:rsidP="00C03E23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 w:rsidRPr="00C03E23">
        <w:rPr>
          <w:rFonts w:eastAsiaTheme="minorHAnsi"/>
          <w:color w:val="000000" w:themeColor="text1"/>
          <w:szCs w:val="28"/>
          <w:lang w:eastAsia="en-US"/>
        </w:rPr>
        <w:t>В 20</w:t>
      </w:r>
      <w:r w:rsidR="00963510">
        <w:rPr>
          <w:rFonts w:eastAsiaTheme="minorHAnsi"/>
          <w:color w:val="000000" w:themeColor="text1"/>
          <w:szCs w:val="28"/>
          <w:lang w:eastAsia="en-US"/>
        </w:rPr>
        <w:t>23-2024 году Лысенко В.В</w:t>
      </w:r>
      <w:r w:rsidR="001A6C03">
        <w:rPr>
          <w:rFonts w:eastAsiaTheme="minorHAnsi"/>
          <w:color w:val="000000" w:themeColor="text1"/>
          <w:szCs w:val="28"/>
          <w:lang w:eastAsia="en-US"/>
        </w:rPr>
        <w:t>.</w:t>
      </w:r>
      <w:r>
        <w:rPr>
          <w:rFonts w:eastAsiaTheme="minorHAnsi"/>
          <w:color w:val="000000" w:themeColor="text1"/>
          <w:szCs w:val="28"/>
          <w:lang w:eastAsia="en-US"/>
        </w:rPr>
        <w:t>, учи</w:t>
      </w:r>
      <w:r w:rsidR="00963510">
        <w:rPr>
          <w:rFonts w:eastAsiaTheme="minorHAnsi"/>
          <w:color w:val="000000" w:themeColor="text1"/>
          <w:szCs w:val="28"/>
          <w:lang w:eastAsia="en-US"/>
        </w:rPr>
        <w:t>тель географии</w:t>
      </w:r>
      <w:r>
        <w:rPr>
          <w:rFonts w:eastAsiaTheme="minorHAnsi"/>
          <w:color w:val="000000" w:themeColor="text1"/>
          <w:szCs w:val="28"/>
          <w:lang w:eastAsia="en-US"/>
        </w:rPr>
        <w:t xml:space="preserve">, стала участницей городского конкурса профессионального мастерства педагогических работников «Педагог года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Луганщины</w:t>
      </w:r>
      <w:proofErr w:type="spellEnd"/>
      <w:r w:rsidR="001A6C03">
        <w:rPr>
          <w:rFonts w:eastAsiaTheme="minorHAnsi"/>
          <w:color w:val="000000" w:themeColor="text1"/>
          <w:szCs w:val="28"/>
          <w:lang w:eastAsia="en-US"/>
        </w:rPr>
        <w:t>»</w:t>
      </w:r>
      <w:r>
        <w:rPr>
          <w:rFonts w:eastAsiaTheme="minorHAnsi"/>
          <w:color w:val="000000" w:themeColor="text1"/>
          <w:szCs w:val="28"/>
          <w:lang w:eastAsia="en-US"/>
        </w:rPr>
        <w:t xml:space="preserve"> и заняла 1 место.</w:t>
      </w:r>
    </w:p>
    <w:p w:rsidR="00963510" w:rsidRDefault="00C03E23" w:rsidP="00C03E23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 w:rsidRPr="00C03E2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963510">
        <w:rPr>
          <w:rFonts w:eastAsiaTheme="minorHAnsi"/>
          <w:color w:val="000000" w:themeColor="text1"/>
          <w:szCs w:val="28"/>
          <w:lang w:eastAsia="en-US"/>
        </w:rPr>
        <w:t>В течение 2023-2024</w:t>
      </w:r>
      <w:r w:rsidR="00E70023">
        <w:rPr>
          <w:rFonts w:eastAsiaTheme="minorHAnsi"/>
          <w:color w:val="000000" w:themeColor="text1"/>
          <w:szCs w:val="28"/>
          <w:lang w:eastAsia="en-US"/>
        </w:rPr>
        <w:t xml:space="preserve"> учебного года</w:t>
      </w:r>
      <w:r w:rsidR="00963510">
        <w:rPr>
          <w:rFonts w:eastAsiaTheme="minorHAnsi"/>
          <w:color w:val="000000" w:themeColor="text1"/>
          <w:szCs w:val="28"/>
          <w:lang w:eastAsia="en-US"/>
        </w:rPr>
        <w:t xml:space="preserve"> педагоги проходи</w:t>
      </w:r>
      <w:r w:rsidRPr="00C03E23">
        <w:rPr>
          <w:rFonts w:eastAsiaTheme="minorHAnsi"/>
          <w:color w:val="000000" w:themeColor="text1"/>
          <w:szCs w:val="28"/>
          <w:lang w:eastAsia="en-US"/>
        </w:rPr>
        <w:t xml:space="preserve">ли курсы повышения квалификации </w:t>
      </w:r>
      <w:r>
        <w:rPr>
          <w:rFonts w:eastAsiaTheme="minorHAnsi"/>
          <w:color w:val="000000" w:themeColor="text1"/>
          <w:szCs w:val="28"/>
          <w:lang w:eastAsia="en-US"/>
        </w:rPr>
        <w:t>по</w:t>
      </w:r>
      <w:r w:rsidR="00B03A32">
        <w:rPr>
          <w:rFonts w:eastAsiaTheme="minorHAnsi"/>
          <w:color w:val="000000" w:themeColor="text1"/>
          <w:szCs w:val="28"/>
          <w:lang w:eastAsia="en-US"/>
        </w:rPr>
        <w:t xml:space="preserve"> очно-заочной 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заочной форме обучения с применением системы дистанционного </w:t>
      </w:r>
      <w:r w:rsidR="00454F30">
        <w:rPr>
          <w:rFonts w:eastAsiaTheme="minorHAnsi"/>
          <w:color w:val="000000" w:themeColor="text1"/>
          <w:szCs w:val="28"/>
          <w:lang w:eastAsia="en-US"/>
        </w:rPr>
        <w:t>обучения</w:t>
      </w:r>
      <w:r w:rsidR="00E70023">
        <w:rPr>
          <w:rFonts w:eastAsiaTheme="minorHAnsi"/>
          <w:color w:val="000000" w:themeColor="text1"/>
          <w:szCs w:val="28"/>
          <w:lang w:eastAsia="en-US"/>
        </w:rPr>
        <w:t xml:space="preserve">, </w:t>
      </w:r>
    </w:p>
    <w:p w:rsidR="00F16511" w:rsidRDefault="005E277F" w:rsidP="00C03E23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В 2024</w:t>
      </w:r>
      <w:r w:rsidR="00454F30">
        <w:rPr>
          <w:rFonts w:eastAsiaTheme="minorHAnsi"/>
          <w:color w:val="000000" w:themeColor="text1"/>
          <w:szCs w:val="28"/>
          <w:lang w:eastAsia="en-US"/>
        </w:rPr>
        <w:t xml:space="preserve"> году </w:t>
      </w:r>
      <w:r w:rsidR="000A73E9">
        <w:rPr>
          <w:rFonts w:eastAsiaTheme="minorHAnsi"/>
          <w:color w:val="000000" w:themeColor="text1"/>
          <w:szCs w:val="28"/>
          <w:lang w:eastAsia="en-US"/>
        </w:rPr>
        <w:t>дол</w:t>
      </w:r>
      <w:r>
        <w:rPr>
          <w:rFonts w:eastAsiaTheme="minorHAnsi"/>
          <w:color w:val="000000" w:themeColor="text1"/>
          <w:szCs w:val="28"/>
          <w:lang w:eastAsia="en-US"/>
        </w:rPr>
        <w:t xml:space="preserve">жны были быть 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проаттестованы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5</w:t>
      </w:r>
      <w:r w:rsidR="00C03E23" w:rsidRPr="00454F30">
        <w:rPr>
          <w:rFonts w:eastAsiaTheme="minorHAnsi"/>
          <w:color w:val="000000" w:themeColor="text1"/>
          <w:szCs w:val="28"/>
          <w:lang w:eastAsia="en-US"/>
        </w:rPr>
        <w:t xml:space="preserve"> педагогов</w:t>
      </w:r>
      <w:r>
        <w:rPr>
          <w:rFonts w:eastAsiaTheme="minorHAnsi"/>
          <w:color w:val="000000" w:themeColor="text1"/>
          <w:szCs w:val="28"/>
          <w:lang w:eastAsia="en-US"/>
        </w:rPr>
        <w:t xml:space="preserve"> (очередная аттестация)</w:t>
      </w:r>
      <w:r w:rsidR="00C03E23" w:rsidRPr="00454F30">
        <w:rPr>
          <w:rFonts w:eastAsiaTheme="minorHAnsi"/>
          <w:color w:val="000000" w:themeColor="text1"/>
          <w:szCs w:val="28"/>
          <w:lang w:eastAsia="en-US"/>
        </w:rPr>
        <w:t>.</w:t>
      </w:r>
      <w:r w:rsidR="000A73E9">
        <w:rPr>
          <w:rFonts w:eastAsiaTheme="minorHAnsi"/>
          <w:color w:val="000000" w:themeColor="text1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Комаровская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С.В., Климентьева О.В.,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Мыцык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Л.В. отправили документы в аттестационные комиссии для установления им категорий. 2 педагога были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проаттестованы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школьной аттестационной комиссией на соответствие занимаемой должности.</w:t>
      </w:r>
    </w:p>
    <w:p w:rsidR="00F16511" w:rsidRDefault="00F16511" w:rsidP="00C03E23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</w:p>
    <w:p w:rsidR="001D73C9" w:rsidRDefault="001D73C9" w:rsidP="00C03E23">
      <w:pPr>
        <w:pStyle w:val="a3"/>
        <w:spacing w:after="0" w:line="240" w:lineRule="auto"/>
        <w:ind w:left="0" w:right="0" w:firstLine="708"/>
        <w:rPr>
          <w:rFonts w:eastAsiaTheme="minorHAnsi"/>
          <w:b/>
          <w:color w:val="000000" w:themeColor="text1"/>
          <w:szCs w:val="28"/>
          <w:lang w:eastAsia="en-US"/>
        </w:rPr>
      </w:pPr>
      <w:r>
        <w:rPr>
          <w:rFonts w:eastAsiaTheme="minorHAnsi"/>
          <w:b/>
          <w:color w:val="000000" w:themeColor="text1"/>
          <w:szCs w:val="28"/>
          <w:lang w:eastAsia="en-US"/>
        </w:rPr>
        <w:tab/>
      </w:r>
      <w:r>
        <w:rPr>
          <w:rFonts w:eastAsiaTheme="minorHAnsi"/>
          <w:b/>
          <w:color w:val="000000" w:themeColor="text1"/>
          <w:szCs w:val="28"/>
          <w:lang w:eastAsia="en-US"/>
        </w:rPr>
        <w:tab/>
      </w:r>
      <w:r>
        <w:rPr>
          <w:rFonts w:eastAsiaTheme="minorHAnsi"/>
          <w:b/>
          <w:color w:val="000000" w:themeColor="text1"/>
          <w:szCs w:val="28"/>
          <w:lang w:eastAsia="en-US"/>
        </w:rPr>
        <w:tab/>
      </w:r>
      <w:r w:rsidRPr="001D73C9">
        <w:rPr>
          <w:rFonts w:eastAsiaTheme="minorHAnsi"/>
          <w:b/>
          <w:color w:val="000000" w:themeColor="text1"/>
          <w:szCs w:val="28"/>
          <w:lang w:eastAsia="en-US"/>
        </w:rPr>
        <w:t>Материально – техническая база</w:t>
      </w:r>
    </w:p>
    <w:p w:rsidR="007D0F3A" w:rsidRPr="001D73C9" w:rsidRDefault="007D0F3A" w:rsidP="00C03E23">
      <w:pPr>
        <w:pStyle w:val="a3"/>
        <w:spacing w:after="0" w:line="240" w:lineRule="auto"/>
        <w:ind w:left="0" w:right="0" w:firstLine="708"/>
        <w:rPr>
          <w:rFonts w:eastAsiaTheme="minorHAnsi"/>
          <w:b/>
          <w:color w:val="000000" w:themeColor="text1"/>
          <w:szCs w:val="28"/>
          <w:lang w:eastAsia="en-US"/>
        </w:rPr>
      </w:pPr>
    </w:p>
    <w:p w:rsidR="003A553C" w:rsidRDefault="003A553C" w:rsidP="003A553C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Чтобы сохранить контингент учащихся,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педколлектив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во главе с директором забо</w:t>
      </w:r>
      <w:r w:rsidR="00676435">
        <w:rPr>
          <w:rFonts w:eastAsiaTheme="minorHAnsi"/>
          <w:color w:val="000000" w:themeColor="text1"/>
          <w:szCs w:val="28"/>
          <w:lang w:eastAsia="en-US"/>
        </w:rPr>
        <w:t>т</w:t>
      </w:r>
      <w:r>
        <w:rPr>
          <w:rFonts w:eastAsiaTheme="minorHAnsi"/>
          <w:color w:val="000000" w:themeColor="text1"/>
          <w:szCs w:val="28"/>
          <w:lang w:eastAsia="en-US"/>
        </w:rPr>
        <w:t>ится о создании положительного имиджа школы, о пополнении материально-технической базы.</w:t>
      </w:r>
    </w:p>
    <w:p w:rsidR="001D73C9" w:rsidRPr="005E277F" w:rsidRDefault="00676435" w:rsidP="00676435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 w:rsidRPr="00676435">
        <w:rPr>
          <w:rFonts w:eastAsiaTheme="minorHAnsi"/>
          <w:color w:val="000000" w:themeColor="text1"/>
          <w:szCs w:val="28"/>
          <w:lang w:eastAsia="en-US"/>
        </w:rPr>
        <w:t>Г</w:t>
      </w:r>
      <w:r w:rsidR="005E277F">
        <w:rPr>
          <w:rFonts w:eastAsiaTheme="minorHAnsi"/>
          <w:color w:val="000000" w:themeColor="text1"/>
          <w:szCs w:val="28"/>
          <w:lang w:eastAsia="en-US"/>
        </w:rPr>
        <w:t>Б</w:t>
      </w:r>
      <w:r w:rsidRPr="00676435">
        <w:rPr>
          <w:rFonts w:eastAsiaTheme="minorHAnsi"/>
          <w:color w:val="000000" w:themeColor="text1"/>
          <w:szCs w:val="28"/>
          <w:lang w:eastAsia="en-US"/>
        </w:rPr>
        <w:t>ОУ ЛНР "</w:t>
      </w:r>
      <w:proofErr w:type="spellStart"/>
      <w:r w:rsidRPr="00676435">
        <w:rPr>
          <w:rFonts w:eastAsiaTheme="minorHAnsi"/>
          <w:color w:val="000000" w:themeColor="text1"/>
          <w:szCs w:val="28"/>
          <w:lang w:eastAsia="en-US"/>
        </w:rPr>
        <w:t>Брянковская</w:t>
      </w:r>
      <w:proofErr w:type="spellEnd"/>
      <w:r w:rsidRPr="00676435">
        <w:rPr>
          <w:rFonts w:eastAsiaTheme="minorHAnsi"/>
          <w:color w:val="000000" w:themeColor="text1"/>
          <w:szCs w:val="28"/>
          <w:lang w:eastAsia="en-US"/>
        </w:rPr>
        <w:t xml:space="preserve"> СШ № 1" </w:t>
      </w:r>
      <w:r w:rsidR="00F9661A">
        <w:rPr>
          <w:rFonts w:eastAsiaTheme="minorHAnsi"/>
          <w:color w:val="000000" w:themeColor="text1"/>
          <w:szCs w:val="28"/>
          <w:lang w:eastAsia="en-US"/>
        </w:rPr>
        <w:t xml:space="preserve">работает над  созданием современной материально-технической и  учебно-методической базы. </w:t>
      </w:r>
    </w:p>
    <w:p w:rsidR="00676435" w:rsidRPr="00676435" w:rsidRDefault="00E43BC7" w:rsidP="00676435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   </w:t>
      </w:r>
      <w:r w:rsidR="00676435" w:rsidRPr="00676435">
        <w:rPr>
          <w:rFonts w:eastAsiaTheme="minorHAnsi"/>
          <w:color w:val="000000" w:themeColor="text1"/>
          <w:szCs w:val="28"/>
          <w:lang w:eastAsia="en-US"/>
        </w:rPr>
        <w:t xml:space="preserve"> Для реализации образовательных программ в школе создана единая материально-техническая база. </w:t>
      </w:r>
    </w:p>
    <w:p w:rsidR="00676435" w:rsidRPr="00676435" w:rsidRDefault="00676435" w:rsidP="00676435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 w:rsidRPr="00676435">
        <w:rPr>
          <w:rFonts w:eastAsiaTheme="minorHAnsi"/>
          <w:color w:val="000000" w:themeColor="text1"/>
          <w:szCs w:val="28"/>
          <w:lang w:eastAsia="en-US"/>
        </w:rPr>
        <w:t xml:space="preserve">       Информатизация в условиях быстро изменяющейся социальной </w:t>
      </w:r>
      <w:r w:rsidR="006C7B18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676435">
        <w:rPr>
          <w:rFonts w:eastAsiaTheme="minorHAnsi"/>
          <w:color w:val="000000" w:themeColor="text1"/>
          <w:szCs w:val="28"/>
          <w:lang w:eastAsia="en-US"/>
        </w:rPr>
        <w:t>среды является одним из основных путей модернизации системы образования.  В школе активно используются информацио</w:t>
      </w:r>
      <w:r w:rsidR="00DF6CD8">
        <w:rPr>
          <w:rFonts w:eastAsiaTheme="minorHAnsi"/>
          <w:color w:val="000000" w:themeColor="text1"/>
          <w:szCs w:val="28"/>
          <w:lang w:eastAsia="en-US"/>
        </w:rPr>
        <w:t>нно-коммуникационные технологии.</w:t>
      </w:r>
    </w:p>
    <w:p w:rsidR="00F17796" w:rsidRDefault="00F17796" w:rsidP="00F17796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 w:rsidRPr="003A553C">
        <w:rPr>
          <w:rFonts w:eastAsiaTheme="minorHAnsi"/>
          <w:color w:val="000000" w:themeColor="text1"/>
          <w:szCs w:val="28"/>
          <w:lang w:eastAsia="en-US"/>
        </w:rPr>
        <w:t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в целом соответствуют требованиям</w:t>
      </w:r>
      <w:r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Pr="003A553C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3A553C">
        <w:rPr>
          <w:rFonts w:eastAsiaTheme="minorHAnsi"/>
          <w:color w:val="000000" w:themeColor="text1"/>
          <w:szCs w:val="28"/>
          <w:lang w:eastAsia="en-US"/>
        </w:rPr>
        <w:lastRenderedPageBreak/>
        <w:t>опред</w:t>
      </w:r>
      <w:r>
        <w:rPr>
          <w:rFonts w:eastAsiaTheme="minorHAnsi"/>
          <w:color w:val="000000" w:themeColor="text1"/>
          <w:szCs w:val="28"/>
          <w:lang w:eastAsia="en-US"/>
        </w:rPr>
        <w:t>еленным</w:t>
      </w:r>
      <w:r w:rsidRPr="003A553C">
        <w:rPr>
          <w:rFonts w:eastAsiaTheme="minorHAnsi"/>
          <w:color w:val="000000" w:themeColor="text1"/>
          <w:szCs w:val="28"/>
          <w:lang w:eastAsia="en-US"/>
        </w:rPr>
        <w:t xml:space="preserve"> государственными образовательными стандартами и образовательными программами.</w:t>
      </w:r>
    </w:p>
    <w:p w:rsidR="00A50A65" w:rsidRDefault="00A50A65" w:rsidP="00F17796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</w:p>
    <w:p w:rsidR="00A50A65" w:rsidRDefault="00A50A65" w:rsidP="00A50A65">
      <w:pPr>
        <w:ind w:left="-15" w:right="4"/>
        <w:jc w:val="center"/>
        <w:rPr>
          <w:b/>
          <w:color w:val="auto"/>
          <w:szCs w:val="28"/>
        </w:rPr>
      </w:pPr>
      <w:r w:rsidRPr="00CE7C64">
        <w:rPr>
          <w:b/>
          <w:color w:val="auto"/>
          <w:szCs w:val="28"/>
        </w:rPr>
        <w:t>Общие в</w:t>
      </w:r>
      <w:r>
        <w:rPr>
          <w:b/>
          <w:color w:val="auto"/>
          <w:szCs w:val="28"/>
        </w:rPr>
        <w:t>ыводы по итогам работы</w:t>
      </w:r>
      <w:r w:rsidRPr="00CE7C64">
        <w:rPr>
          <w:b/>
          <w:color w:val="auto"/>
          <w:szCs w:val="28"/>
        </w:rPr>
        <w:t>:</w:t>
      </w:r>
    </w:p>
    <w:p w:rsidR="00E43BC7" w:rsidRPr="00CE7C64" w:rsidRDefault="00E43BC7" w:rsidP="00A50A65">
      <w:pPr>
        <w:ind w:left="-15" w:right="4"/>
        <w:jc w:val="center"/>
        <w:rPr>
          <w:color w:val="auto"/>
          <w:sz w:val="24"/>
          <w:szCs w:val="24"/>
        </w:rPr>
      </w:pPr>
    </w:p>
    <w:p w:rsidR="00A50A65" w:rsidRPr="00A50A65" w:rsidRDefault="00A50A65" w:rsidP="004827BB">
      <w:pPr>
        <w:ind w:left="0" w:right="4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1.</w:t>
      </w:r>
      <w:r w:rsidR="00E43BC7">
        <w:rPr>
          <w:color w:val="auto"/>
          <w:szCs w:val="28"/>
        </w:rPr>
        <w:t xml:space="preserve"> </w:t>
      </w:r>
      <w:r w:rsidRPr="00A50A65">
        <w:rPr>
          <w:color w:val="auto"/>
          <w:szCs w:val="28"/>
        </w:rPr>
        <w:t>Г</w:t>
      </w:r>
      <w:r w:rsidR="005E277F">
        <w:rPr>
          <w:color w:val="auto"/>
          <w:szCs w:val="28"/>
        </w:rPr>
        <w:t>Б</w:t>
      </w:r>
      <w:r w:rsidRPr="00A50A65">
        <w:rPr>
          <w:color w:val="auto"/>
          <w:szCs w:val="28"/>
        </w:rPr>
        <w:t>ОУ ЛНР "</w:t>
      </w:r>
      <w:proofErr w:type="spellStart"/>
      <w:r w:rsidRPr="00A50A65">
        <w:rPr>
          <w:color w:val="auto"/>
          <w:szCs w:val="28"/>
        </w:rPr>
        <w:t>Брянковская</w:t>
      </w:r>
      <w:proofErr w:type="spellEnd"/>
      <w:r w:rsidRPr="00A50A65">
        <w:rPr>
          <w:color w:val="auto"/>
          <w:szCs w:val="28"/>
        </w:rPr>
        <w:t xml:space="preserve"> СШ № 1" 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A50A65" w:rsidRPr="00A50A65" w:rsidRDefault="00A50A65" w:rsidP="004827BB">
      <w:pPr>
        <w:ind w:left="0" w:right="4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2.</w:t>
      </w:r>
      <w:r w:rsidR="00E43BC7">
        <w:rPr>
          <w:color w:val="auto"/>
          <w:szCs w:val="28"/>
        </w:rPr>
        <w:t xml:space="preserve"> </w:t>
      </w:r>
      <w:r w:rsidRPr="00A50A65">
        <w:rPr>
          <w:color w:val="auto"/>
          <w:szCs w:val="28"/>
        </w:rPr>
        <w:t>В управлении Г</w:t>
      </w:r>
      <w:r w:rsidR="005E277F">
        <w:rPr>
          <w:color w:val="auto"/>
          <w:szCs w:val="28"/>
        </w:rPr>
        <w:t>Б</w:t>
      </w:r>
      <w:r w:rsidRPr="00A50A65">
        <w:rPr>
          <w:color w:val="auto"/>
          <w:szCs w:val="28"/>
        </w:rPr>
        <w:t>ОУ ЛНР "</w:t>
      </w:r>
      <w:proofErr w:type="spellStart"/>
      <w:r w:rsidRPr="00A50A65">
        <w:rPr>
          <w:color w:val="auto"/>
          <w:szCs w:val="28"/>
        </w:rPr>
        <w:t>Брянковская</w:t>
      </w:r>
      <w:proofErr w:type="spellEnd"/>
      <w:r w:rsidRPr="00A50A65">
        <w:rPr>
          <w:color w:val="auto"/>
          <w:szCs w:val="28"/>
        </w:rPr>
        <w:t xml:space="preserve"> СШ № 1" 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 школы. </w:t>
      </w:r>
    </w:p>
    <w:p w:rsidR="00A50A65" w:rsidRPr="00A50A65" w:rsidRDefault="00E43BC7" w:rsidP="004827BB">
      <w:pPr>
        <w:ind w:left="0" w:right="4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3. </w:t>
      </w:r>
      <w:r w:rsidR="00A50A65" w:rsidRPr="00A50A65">
        <w:rPr>
          <w:color w:val="auto"/>
          <w:szCs w:val="28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A50A65" w:rsidRPr="00A50A65" w:rsidRDefault="00A50A65" w:rsidP="004827BB">
      <w:pPr>
        <w:ind w:left="0" w:right="4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4.</w:t>
      </w:r>
      <w:r w:rsidR="00E43BC7">
        <w:rPr>
          <w:color w:val="auto"/>
          <w:szCs w:val="28"/>
        </w:rPr>
        <w:t xml:space="preserve"> </w:t>
      </w:r>
      <w:r w:rsidRPr="00A50A65">
        <w:rPr>
          <w:color w:val="auto"/>
          <w:szCs w:val="28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A50A65" w:rsidRPr="00A50A65" w:rsidRDefault="00A50A65" w:rsidP="004827BB">
      <w:pPr>
        <w:ind w:left="0" w:right="4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5.</w:t>
      </w:r>
      <w:r w:rsidRPr="00A50A65">
        <w:rPr>
          <w:color w:val="auto"/>
          <w:szCs w:val="28"/>
        </w:rPr>
        <w:t xml:space="preserve">Повышается профессиональный уровень педагогического коллектива через курсы повышения квалификации, семинары, </w:t>
      </w:r>
      <w:proofErr w:type="spellStart"/>
      <w:r w:rsidRPr="00A50A65">
        <w:rPr>
          <w:color w:val="auto"/>
          <w:szCs w:val="28"/>
        </w:rPr>
        <w:t>вебинары</w:t>
      </w:r>
      <w:proofErr w:type="spellEnd"/>
      <w:r w:rsidRPr="00A50A65">
        <w:rPr>
          <w:color w:val="auto"/>
          <w:szCs w:val="28"/>
        </w:rPr>
        <w:t xml:space="preserve">, мастер-классы и т.д.  </w:t>
      </w:r>
    </w:p>
    <w:p w:rsidR="00A50A65" w:rsidRPr="00A50A65" w:rsidRDefault="00A50A65" w:rsidP="004827BB">
      <w:pPr>
        <w:ind w:left="0" w:right="4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6.</w:t>
      </w:r>
      <w:r w:rsidRPr="00A50A65">
        <w:rPr>
          <w:color w:val="auto"/>
          <w:szCs w:val="28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конкурсах, смотрах различного уровня. </w:t>
      </w:r>
    </w:p>
    <w:p w:rsidR="00A50A65" w:rsidRDefault="00A50A65" w:rsidP="004827BB">
      <w:pPr>
        <w:ind w:left="0" w:right="4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7.</w:t>
      </w:r>
      <w:r w:rsidRPr="00A50A65">
        <w:rPr>
          <w:color w:val="auto"/>
          <w:szCs w:val="28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в целом соответствуют требованиям,  определенным государственными образовательными стандартами и образовательными программами. </w:t>
      </w:r>
    </w:p>
    <w:p w:rsidR="00112690" w:rsidRDefault="00112690" w:rsidP="00A50A65">
      <w:pPr>
        <w:ind w:left="0" w:right="4" w:firstLine="0"/>
        <w:rPr>
          <w:color w:val="auto"/>
          <w:szCs w:val="28"/>
        </w:rPr>
      </w:pPr>
    </w:p>
    <w:p w:rsidR="00112690" w:rsidRDefault="00112690" w:rsidP="00112690">
      <w:pPr>
        <w:spacing w:line="259" w:lineRule="auto"/>
        <w:ind w:right="4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Cs w:val="28"/>
        </w:rPr>
        <w:t xml:space="preserve">ПОКАЗАТЕЛИ  ДЕЯТЕЛЬНОСТИ </w:t>
      </w:r>
      <w:r w:rsidRPr="006D5A5B">
        <w:rPr>
          <w:b/>
          <w:color w:val="auto"/>
          <w:sz w:val="24"/>
          <w:szCs w:val="24"/>
        </w:rPr>
        <w:tab/>
      </w:r>
    </w:p>
    <w:p w:rsidR="00112690" w:rsidRPr="00302302" w:rsidRDefault="00112690" w:rsidP="00112690">
      <w:pPr>
        <w:spacing w:before="100" w:beforeAutospacing="1" w:after="100" w:afterAutospacing="1" w:line="240" w:lineRule="auto"/>
        <w:ind w:left="0" w:right="0" w:firstLine="0"/>
        <w:jc w:val="center"/>
        <w:outlineLvl w:val="3"/>
        <w:rPr>
          <w:b/>
          <w:bCs/>
          <w:color w:val="auto"/>
          <w:sz w:val="24"/>
          <w:szCs w:val="24"/>
        </w:rPr>
      </w:pPr>
      <w:r w:rsidRPr="00302302">
        <w:rPr>
          <w:b/>
          <w:bCs/>
          <w:color w:val="auto"/>
          <w:sz w:val="24"/>
          <w:szCs w:val="24"/>
        </w:rPr>
        <w:t>ПОКАЗАТЕЛИ  ДЕЯТЕЛЬНОСТИ  ОБЩЕОБРАЗОВАТЕЛЬНОЙ  ОРГАНИЗАЦИИ</w:t>
      </w:r>
    </w:p>
    <w:tbl>
      <w:tblPr>
        <w:tblW w:w="10915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164"/>
        <w:gridCol w:w="1617"/>
      </w:tblGrid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591CF9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91CF9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2B249A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B249A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8164" w:type="dxa"/>
            <w:vAlign w:val="center"/>
            <w:hideMark/>
          </w:tcPr>
          <w:p w:rsidR="00112690" w:rsidRPr="002B249A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B249A">
              <w:rPr>
                <w:b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331A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331A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 w:rsidR="00112690">
              <w:rPr>
                <w:color w:val="auto"/>
                <w:sz w:val="24"/>
                <w:szCs w:val="24"/>
              </w:rPr>
              <w:t>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331A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294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 w:rsidR="00112690">
              <w:rPr>
                <w:color w:val="auto"/>
                <w:sz w:val="24"/>
                <w:szCs w:val="24"/>
              </w:rPr>
              <w:t>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331A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104</w:t>
            </w:r>
            <w:r w:rsidR="00112690">
              <w:rPr>
                <w:color w:val="auto"/>
                <w:sz w:val="24"/>
                <w:szCs w:val="24"/>
              </w:rPr>
              <w:t xml:space="preserve"> 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 w:rsidR="00112690">
              <w:rPr>
                <w:color w:val="auto"/>
                <w:sz w:val="24"/>
                <w:szCs w:val="24"/>
              </w:rPr>
              <w:t>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1.5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 xml:space="preserve">Численность/удельный вес численности учащихся, успевающих на </w:t>
            </w:r>
            <w:r>
              <w:rPr>
                <w:color w:val="auto"/>
                <w:sz w:val="24"/>
                <w:szCs w:val="24"/>
              </w:rPr>
              <w:t xml:space="preserve">высоком и достаточном уровнях </w:t>
            </w:r>
            <w:r w:rsidRPr="00591CF9">
              <w:rPr>
                <w:color w:val="auto"/>
                <w:sz w:val="24"/>
                <w:szCs w:val="24"/>
              </w:rPr>
              <w:t xml:space="preserve"> по резу</w:t>
            </w:r>
            <w:r>
              <w:rPr>
                <w:color w:val="auto"/>
                <w:sz w:val="24"/>
                <w:szCs w:val="24"/>
              </w:rPr>
              <w:t>льтатам годовых и итоговых отметок</w:t>
            </w:r>
            <w:r w:rsidRPr="00591CF9">
              <w:rPr>
                <w:color w:val="auto"/>
                <w:sz w:val="24"/>
                <w:szCs w:val="24"/>
              </w:rPr>
              <w:t xml:space="preserve">, в общей </w:t>
            </w:r>
            <w:r w:rsidRPr="00591CF9">
              <w:rPr>
                <w:color w:val="auto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331A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216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38 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1.7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1.8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Средний балл государственн</w:t>
            </w:r>
            <w:r>
              <w:rPr>
                <w:color w:val="auto"/>
                <w:sz w:val="24"/>
                <w:szCs w:val="24"/>
              </w:rPr>
              <w:t xml:space="preserve">ой итоговой аттестации </w:t>
            </w:r>
            <w:r w:rsidRPr="00591CF9">
              <w:rPr>
                <w:color w:val="auto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1.9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 xml:space="preserve">Средний балл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91CF9">
              <w:rPr>
                <w:color w:val="auto"/>
                <w:sz w:val="24"/>
                <w:szCs w:val="24"/>
              </w:rPr>
              <w:t>государственно</w:t>
            </w:r>
            <w:r>
              <w:rPr>
                <w:color w:val="auto"/>
                <w:sz w:val="24"/>
                <w:szCs w:val="24"/>
              </w:rPr>
              <w:t xml:space="preserve">й итоговой аттестации </w:t>
            </w:r>
            <w:r w:rsidRPr="00591CF9">
              <w:rPr>
                <w:color w:val="auto"/>
                <w:sz w:val="24"/>
                <w:szCs w:val="24"/>
              </w:rPr>
              <w:t>выпускников 11 класса по математике</w:t>
            </w:r>
          </w:p>
        </w:tc>
        <w:tc>
          <w:tcPr>
            <w:tcW w:w="1617" w:type="dxa"/>
            <w:vAlign w:val="center"/>
            <w:hideMark/>
          </w:tcPr>
          <w:p w:rsidR="00112690" w:rsidRDefault="00112690" w:rsidP="00112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2690" w:rsidRPr="00591CF9" w:rsidRDefault="00112690" w:rsidP="00112690">
            <w:pPr>
              <w:pStyle w:val="a5"/>
              <w:jc w:val="center"/>
            </w:pP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 xml:space="preserve">Численность/удельный вес численности выпускников 9 класса, получивших </w:t>
            </w:r>
            <w:r>
              <w:rPr>
                <w:color w:val="auto"/>
                <w:sz w:val="24"/>
                <w:szCs w:val="24"/>
              </w:rPr>
              <w:t xml:space="preserve">оценки низкого и критично низкого уровней по </w:t>
            </w:r>
            <w:r w:rsidRPr="00591CF9">
              <w:rPr>
                <w:color w:val="auto"/>
                <w:sz w:val="24"/>
                <w:szCs w:val="24"/>
              </w:rPr>
              <w:t xml:space="preserve">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132B84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32B84">
              <w:rPr>
                <w:color w:val="auto"/>
                <w:sz w:val="24"/>
                <w:szCs w:val="24"/>
              </w:rPr>
              <w:t>1.11</w:t>
            </w:r>
          </w:p>
        </w:tc>
        <w:tc>
          <w:tcPr>
            <w:tcW w:w="8164" w:type="dxa"/>
            <w:vAlign w:val="center"/>
            <w:hideMark/>
          </w:tcPr>
          <w:p w:rsidR="00112690" w:rsidRPr="00132B84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32B84">
              <w:rPr>
                <w:color w:val="auto"/>
                <w:sz w:val="24"/>
                <w:szCs w:val="24"/>
              </w:rPr>
              <w:t xml:space="preserve">Численность/удельный вес численности выпускников 9 класса, получивших </w:t>
            </w:r>
            <w:r>
              <w:rPr>
                <w:color w:val="auto"/>
                <w:sz w:val="24"/>
                <w:szCs w:val="24"/>
              </w:rPr>
              <w:t>оценки низкого и критично низкого уровней</w:t>
            </w:r>
            <w:r w:rsidRPr="00132B84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по </w:t>
            </w:r>
            <w:r w:rsidRPr="00132B84">
              <w:rPr>
                <w:color w:val="auto"/>
                <w:sz w:val="24"/>
                <w:szCs w:val="24"/>
              </w:rPr>
              <w:t xml:space="preserve">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1.12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 xml:space="preserve">Численность/удельный вес численности выпускников 11 класса, получивших </w:t>
            </w:r>
            <w:r>
              <w:rPr>
                <w:color w:val="auto"/>
                <w:sz w:val="24"/>
                <w:szCs w:val="24"/>
              </w:rPr>
              <w:t xml:space="preserve">оценки низкого и критично низкого уровней  по  государственной итоговой аттестации </w:t>
            </w:r>
            <w:r w:rsidRPr="00591CF9">
              <w:rPr>
                <w:color w:val="auto"/>
                <w:sz w:val="24"/>
                <w:szCs w:val="24"/>
              </w:rPr>
              <w:t>по русскому языку, в общей численности выпускников 11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1.13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11 класса, получивших</w:t>
            </w:r>
            <w:r>
              <w:rPr>
                <w:color w:val="auto"/>
                <w:sz w:val="24"/>
                <w:szCs w:val="24"/>
              </w:rPr>
              <w:t xml:space="preserve"> оценки низкого и критично низкого уровней  по  государственной итоговой аттестации</w:t>
            </w:r>
            <w:r w:rsidRPr="00591CF9">
              <w:rPr>
                <w:color w:val="auto"/>
                <w:sz w:val="24"/>
                <w:szCs w:val="24"/>
              </w:rPr>
              <w:t xml:space="preserve"> по математике, в общей численности выпускников 11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1.14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1.15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1.16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</w:t>
            </w:r>
            <w:r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Pr="00591CF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6</w:t>
            </w:r>
            <w:r w:rsidRPr="00591CF9">
              <w:rPr>
                <w:color w:val="auto"/>
                <w:sz w:val="24"/>
                <w:szCs w:val="24"/>
              </w:rPr>
              <w:t xml:space="preserve"> 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1.17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331A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112690" w:rsidRPr="00591CF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8 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1.18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331A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F16511">
              <w:rPr>
                <w:color w:val="auto"/>
                <w:sz w:val="24"/>
                <w:szCs w:val="24"/>
              </w:rPr>
              <w:t>6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36 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1.19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17" w:type="dxa"/>
            <w:vAlign w:val="center"/>
            <w:hideMark/>
          </w:tcPr>
          <w:p w:rsidR="00112690" w:rsidRPr="00C033B4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033B4">
              <w:rPr>
                <w:color w:val="auto"/>
                <w:sz w:val="24"/>
                <w:szCs w:val="24"/>
              </w:rPr>
              <w:t xml:space="preserve"> </w:t>
            </w:r>
            <w:r w:rsidR="000331A5">
              <w:rPr>
                <w:color w:val="auto"/>
                <w:sz w:val="24"/>
                <w:szCs w:val="24"/>
              </w:rPr>
              <w:t>37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033B4">
              <w:rPr>
                <w:color w:val="auto"/>
                <w:sz w:val="24"/>
                <w:szCs w:val="24"/>
              </w:rPr>
              <w:t>человек/</w:t>
            </w:r>
            <w:r w:rsidR="000331A5">
              <w:rPr>
                <w:color w:val="auto"/>
                <w:sz w:val="24"/>
                <w:szCs w:val="24"/>
              </w:rPr>
              <w:t xml:space="preserve"> 6 </w:t>
            </w:r>
            <w:r w:rsidRPr="00C033B4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1.19.1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Городского/районного </w:t>
            </w:r>
            <w:r w:rsidRPr="00591CF9">
              <w:rPr>
                <w:color w:val="auto"/>
                <w:sz w:val="24"/>
                <w:szCs w:val="24"/>
              </w:rPr>
              <w:t xml:space="preserve"> уровня</w:t>
            </w:r>
            <w:r w:rsidR="00103C35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617" w:type="dxa"/>
            <w:vAlign w:val="center"/>
            <w:hideMark/>
          </w:tcPr>
          <w:p w:rsidR="00112690" w:rsidRPr="00C033B4" w:rsidRDefault="00103C35" w:rsidP="00103C35">
            <w:pPr>
              <w:spacing w:before="100" w:beforeAutospacing="1" w:after="100" w:afterAutospacing="1" w:line="240" w:lineRule="auto"/>
              <w:ind w:left="147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  <w:r w:rsidR="00112690" w:rsidRPr="00C033B4">
              <w:rPr>
                <w:color w:val="auto"/>
                <w:sz w:val="24"/>
                <w:szCs w:val="24"/>
              </w:rPr>
              <w:t xml:space="preserve"> 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112690" w:rsidRPr="00C033B4">
              <w:rPr>
                <w:color w:val="auto"/>
                <w:sz w:val="24"/>
                <w:szCs w:val="24"/>
              </w:rPr>
              <w:t xml:space="preserve">/ </w:t>
            </w:r>
            <w:r>
              <w:rPr>
                <w:color w:val="auto"/>
                <w:sz w:val="24"/>
                <w:szCs w:val="24"/>
              </w:rPr>
              <w:t xml:space="preserve">6 </w:t>
            </w:r>
            <w:r w:rsidR="00112690" w:rsidRPr="00C033B4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1.19.2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Республиканского </w:t>
            </w:r>
            <w:r w:rsidRPr="00591CF9">
              <w:rPr>
                <w:color w:val="auto"/>
                <w:sz w:val="24"/>
                <w:szCs w:val="24"/>
              </w:rPr>
              <w:t xml:space="preserve"> уровня</w:t>
            </w:r>
          </w:p>
        </w:tc>
        <w:tc>
          <w:tcPr>
            <w:tcW w:w="1617" w:type="dxa"/>
            <w:vAlign w:val="center"/>
            <w:hideMark/>
          </w:tcPr>
          <w:p w:rsidR="00112690" w:rsidRPr="001456D4" w:rsidRDefault="0098491B" w:rsidP="00103C3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12690">
              <w:rPr>
                <w:rFonts w:ascii="Times New Roman" w:hAnsi="Times New Roman"/>
                <w:sz w:val="24"/>
              </w:rPr>
              <w:t xml:space="preserve"> </w:t>
            </w:r>
            <w:r w:rsidR="00112690" w:rsidRPr="001456D4"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z w:val="24"/>
              </w:rPr>
              <w:t>а</w:t>
            </w:r>
            <w:r w:rsidR="00112690" w:rsidRPr="001456D4">
              <w:rPr>
                <w:rFonts w:ascii="Times New Roman" w:hAnsi="Times New Roman"/>
                <w:sz w:val="24"/>
              </w:rPr>
              <w:t>/</w:t>
            </w:r>
          </w:p>
          <w:p w:rsidR="00112690" w:rsidRPr="00C033B4" w:rsidRDefault="00103C35" w:rsidP="00103C35">
            <w:pPr>
              <w:pStyle w:val="a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  <w:r w:rsidR="00112690" w:rsidRPr="001456D4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112690" w:rsidRPr="00C033B4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C033B4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033B4">
              <w:rPr>
                <w:color w:val="auto"/>
                <w:sz w:val="24"/>
                <w:szCs w:val="24"/>
              </w:rPr>
              <w:t>1.19.3</w:t>
            </w:r>
          </w:p>
        </w:tc>
        <w:tc>
          <w:tcPr>
            <w:tcW w:w="8164" w:type="dxa"/>
            <w:vAlign w:val="center"/>
            <w:hideMark/>
          </w:tcPr>
          <w:p w:rsidR="00112690" w:rsidRPr="00C033B4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033B4">
              <w:rPr>
                <w:color w:val="auto"/>
                <w:sz w:val="24"/>
                <w:szCs w:val="24"/>
              </w:rPr>
              <w:t>Международного уровня</w:t>
            </w:r>
          </w:p>
        </w:tc>
        <w:tc>
          <w:tcPr>
            <w:tcW w:w="1617" w:type="dxa"/>
            <w:vAlign w:val="center"/>
            <w:hideMark/>
          </w:tcPr>
          <w:p w:rsidR="00112690" w:rsidRPr="00C033B4" w:rsidRDefault="00103C35" w:rsidP="00103C35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1.20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1.21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</w:t>
            </w:r>
            <w:r>
              <w:rPr>
                <w:color w:val="auto"/>
                <w:sz w:val="24"/>
                <w:szCs w:val="24"/>
              </w:rPr>
              <w:t xml:space="preserve"> уровня </w:t>
            </w:r>
            <w:r w:rsidRPr="00591CF9">
              <w:rPr>
                <w:color w:val="auto"/>
                <w:sz w:val="24"/>
                <w:szCs w:val="24"/>
              </w:rPr>
              <w:t xml:space="preserve"> обучения, в общей численности учащихся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03C35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112690" w:rsidRPr="00591CF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7 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03C35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1.22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17" w:type="dxa"/>
            <w:vAlign w:val="center"/>
          </w:tcPr>
          <w:p w:rsidR="00112690" w:rsidRPr="00591CF9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1.23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2B249A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2B249A">
              <w:rPr>
                <w:color w:val="auto"/>
                <w:sz w:val="24"/>
                <w:szCs w:val="24"/>
              </w:rPr>
              <w:t>1.24</w:t>
            </w:r>
          </w:p>
        </w:tc>
        <w:tc>
          <w:tcPr>
            <w:tcW w:w="8164" w:type="dxa"/>
            <w:vAlign w:val="center"/>
            <w:hideMark/>
          </w:tcPr>
          <w:p w:rsidR="00112690" w:rsidRPr="002B249A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2B249A">
              <w:rPr>
                <w:color w:val="auto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17" w:type="dxa"/>
            <w:vAlign w:val="center"/>
            <w:hideMark/>
          </w:tcPr>
          <w:p w:rsidR="00112690" w:rsidRPr="002B249A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  <w:r w:rsidR="00112690" w:rsidRPr="002B249A">
              <w:rPr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 </w:t>
            </w:r>
            <w:r w:rsidRPr="00591CF9">
              <w:rPr>
                <w:color w:val="auto"/>
                <w:sz w:val="24"/>
                <w:szCs w:val="24"/>
              </w:rPr>
              <w:t>человек</w:t>
            </w:r>
            <w:r w:rsidR="001376BF">
              <w:rPr>
                <w:color w:val="auto"/>
                <w:sz w:val="24"/>
                <w:szCs w:val="24"/>
              </w:rPr>
              <w:t>а</w:t>
            </w:r>
            <w:r w:rsidRPr="00591CF9">
              <w:rPr>
                <w:color w:val="auto"/>
                <w:sz w:val="24"/>
                <w:szCs w:val="24"/>
              </w:rPr>
              <w:t>/</w:t>
            </w:r>
            <w:r w:rsidR="00022243">
              <w:rPr>
                <w:color w:val="auto"/>
                <w:sz w:val="24"/>
                <w:szCs w:val="24"/>
              </w:rPr>
              <w:t>95</w:t>
            </w:r>
            <w:r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1.26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 w:rsidR="00112690">
              <w:rPr>
                <w:color w:val="auto"/>
                <w:sz w:val="24"/>
                <w:szCs w:val="24"/>
              </w:rPr>
              <w:t>а</w:t>
            </w:r>
            <w:r w:rsidR="00112690" w:rsidRPr="00591CF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95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1.27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1.28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 </w:t>
            </w:r>
            <w:r w:rsidRPr="00591CF9">
              <w:rPr>
                <w:color w:val="auto"/>
                <w:sz w:val="24"/>
                <w:szCs w:val="24"/>
              </w:rPr>
              <w:t>человек/</w:t>
            </w:r>
            <w:r w:rsidR="001376BF">
              <w:rPr>
                <w:color w:val="auto"/>
                <w:sz w:val="24"/>
                <w:szCs w:val="24"/>
              </w:rPr>
              <w:t xml:space="preserve"> 4</w:t>
            </w:r>
            <w:r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1.29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17" w:type="dxa"/>
            <w:vAlign w:val="center"/>
            <w:hideMark/>
          </w:tcPr>
          <w:p w:rsidR="00112690" w:rsidRPr="00591CF9" w:rsidRDefault="006C5F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112690" w:rsidRPr="00591CF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49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1.29.1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Специалист в</w:t>
            </w:r>
            <w:r w:rsidRPr="00591CF9">
              <w:rPr>
                <w:color w:val="auto"/>
                <w:sz w:val="24"/>
                <w:szCs w:val="24"/>
              </w:rPr>
              <w:t>ысш</w:t>
            </w:r>
            <w:r>
              <w:rPr>
                <w:color w:val="auto"/>
                <w:sz w:val="24"/>
                <w:szCs w:val="24"/>
              </w:rPr>
              <w:t xml:space="preserve">ей квалификационной категории </w:t>
            </w:r>
          </w:p>
        </w:tc>
        <w:tc>
          <w:tcPr>
            <w:tcW w:w="1617" w:type="dxa"/>
            <w:vAlign w:val="center"/>
            <w:hideMark/>
          </w:tcPr>
          <w:p w:rsidR="00455063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12690">
              <w:rPr>
                <w:color w:val="auto"/>
                <w:sz w:val="24"/>
                <w:szCs w:val="24"/>
              </w:rPr>
              <w:t xml:space="preserve">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112690" w:rsidRPr="00591CF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112690" w:rsidRPr="00591CF9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1.29.2</w:t>
            </w:r>
          </w:p>
        </w:tc>
        <w:tc>
          <w:tcPr>
            <w:tcW w:w="8164" w:type="dxa"/>
            <w:vAlign w:val="center"/>
            <w:hideMark/>
          </w:tcPr>
          <w:p w:rsidR="00112690" w:rsidRPr="00591CF9" w:rsidRDefault="00112690" w:rsidP="0011269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Специалист первой  квалификационной категории</w:t>
            </w:r>
          </w:p>
        </w:tc>
        <w:tc>
          <w:tcPr>
            <w:tcW w:w="1617" w:type="dxa"/>
            <w:vAlign w:val="center"/>
            <w:hideMark/>
          </w:tcPr>
          <w:p w:rsidR="00455063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 </w:t>
            </w:r>
            <w:r w:rsidR="00112690"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112690" w:rsidRPr="00591CF9">
              <w:rPr>
                <w:color w:val="auto"/>
                <w:sz w:val="24"/>
                <w:szCs w:val="24"/>
              </w:rPr>
              <w:t>/</w:t>
            </w:r>
          </w:p>
          <w:p w:rsidR="00112690" w:rsidRPr="00591CF9" w:rsidRDefault="00022243" w:rsidP="0011269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50 </w:t>
            </w:r>
            <w:r w:rsidR="00112690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1.30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112690" w:rsidRDefault="00112690" w:rsidP="00112690">
            <w:pPr>
              <w:pStyle w:val="20"/>
              <w:shd w:val="clear" w:color="auto" w:fill="auto"/>
              <w:spacing w:after="0" w:line="278" w:lineRule="exact"/>
              <w:jc w:val="left"/>
            </w:pPr>
          </w:p>
        </w:tc>
        <w:tc>
          <w:tcPr>
            <w:tcW w:w="1617" w:type="dxa"/>
          </w:tcPr>
          <w:p w:rsidR="00455063" w:rsidRDefault="00455063" w:rsidP="00112690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>
              <w:rPr>
                <w:rStyle w:val="212pt"/>
              </w:rPr>
              <w:t>31</w:t>
            </w:r>
            <w:r w:rsidR="00DB16C4">
              <w:rPr>
                <w:rStyle w:val="212pt"/>
              </w:rPr>
              <w:t>человек/</w:t>
            </w:r>
          </w:p>
          <w:p w:rsidR="00112690" w:rsidRDefault="00DB16C4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69</w:t>
            </w:r>
            <w:r w:rsidR="00112690">
              <w:rPr>
                <w:rStyle w:val="212pt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ind w:left="142" w:hanging="142"/>
            </w:pPr>
            <w:r>
              <w:rPr>
                <w:rStyle w:val="212pt"/>
              </w:rPr>
              <w:t>1.30.1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До 5 лет</w:t>
            </w:r>
          </w:p>
        </w:tc>
        <w:tc>
          <w:tcPr>
            <w:tcW w:w="1617" w:type="dxa"/>
            <w:vAlign w:val="bottom"/>
          </w:tcPr>
          <w:p w:rsidR="00455063" w:rsidRDefault="00455063" w:rsidP="00112690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>
              <w:rPr>
                <w:rStyle w:val="212pt"/>
              </w:rPr>
              <w:t xml:space="preserve">4 </w:t>
            </w:r>
            <w:r w:rsidR="006C5F43">
              <w:rPr>
                <w:rStyle w:val="212pt"/>
              </w:rPr>
              <w:t>человек</w:t>
            </w:r>
            <w:r>
              <w:rPr>
                <w:rStyle w:val="212pt"/>
              </w:rPr>
              <w:t>а</w:t>
            </w:r>
            <w:r w:rsidR="006C5F43">
              <w:rPr>
                <w:rStyle w:val="212pt"/>
              </w:rPr>
              <w:t>/</w:t>
            </w:r>
          </w:p>
          <w:p w:rsidR="00112690" w:rsidRDefault="00455063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9 </w:t>
            </w:r>
            <w:r w:rsidR="00112690">
              <w:rPr>
                <w:rStyle w:val="212pt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ind w:left="142" w:hanging="142"/>
            </w:pPr>
            <w:r>
              <w:rPr>
                <w:rStyle w:val="212pt"/>
              </w:rPr>
              <w:t>1.30.2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Свыше 30 лет</w:t>
            </w:r>
          </w:p>
        </w:tc>
        <w:tc>
          <w:tcPr>
            <w:tcW w:w="1617" w:type="dxa"/>
            <w:vAlign w:val="bottom"/>
          </w:tcPr>
          <w:p w:rsidR="00455063" w:rsidRDefault="00D32046" w:rsidP="00112690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>
              <w:rPr>
                <w:rStyle w:val="212pt"/>
              </w:rPr>
              <w:t xml:space="preserve">16 </w:t>
            </w:r>
            <w:r w:rsidR="006C5F43">
              <w:rPr>
                <w:rStyle w:val="212pt"/>
              </w:rPr>
              <w:t>человек/</w:t>
            </w:r>
          </w:p>
          <w:p w:rsidR="00112690" w:rsidRDefault="00D32046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36 </w:t>
            </w:r>
            <w:r w:rsidR="00112690">
              <w:rPr>
                <w:rStyle w:val="212pt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1.31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83" w:lineRule="exact"/>
              <w:jc w:val="left"/>
            </w:pPr>
            <w:r>
              <w:rPr>
                <w:rStyle w:val="212pt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17" w:type="dxa"/>
          </w:tcPr>
          <w:p w:rsidR="00455063" w:rsidRDefault="00DB16C4" w:rsidP="00112690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>
              <w:rPr>
                <w:rStyle w:val="212pt"/>
              </w:rPr>
              <w:t>8 человек/</w:t>
            </w:r>
          </w:p>
          <w:p w:rsidR="00112690" w:rsidRDefault="00D32046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19 </w:t>
            </w:r>
            <w:r w:rsidR="00112690">
              <w:rPr>
                <w:rStyle w:val="212pt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1.32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17" w:type="dxa"/>
          </w:tcPr>
          <w:p w:rsidR="00D32046" w:rsidRDefault="00D32046" w:rsidP="00112690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>
              <w:rPr>
                <w:rStyle w:val="212pt"/>
              </w:rPr>
              <w:t>25 человек/</w:t>
            </w:r>
          </w:p>
          <w:p w:rsidR="00112690" w:rsidRDefault="00D32046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57 </w:t>
            </w:r>
            <w:r w:rsidR="00112690">
              <w:rPr>
                <w:rStyle w:val="212pt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1.33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2pt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17" w:type="dxa"/>
          </w:tcPr>
          <w:p w:rsidR="00D32046" w:rsidRDefault="00D32046" w:rsidP="00112690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>
              <w:rPr>
                <w:rStyle w:val="212pt"/>
              </w:rPr>
              <w:t>19</w:t>
            </w:r>
            <w:r w:rsidR="00404C6F">
              <w:rPr>
                <w:rStyle w:val="212pt"/>
              </w:rPr>
              <w:t>человек/</w:t>
            </w:r>
          </w:p>
          <w:p w:rsidR="00112690" w:rsidRDefault="00D32046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43</w:t>
            </w:r>
            <w:r w:rsidR="00112690">
              <w:rPr>
                <w:rStyle w:val="212pt"/>
              </w:rPr>
              <w:t>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2.</w:t>
            </w:r>
          </w:p>
        </w:tc>
        <w:tc>
          <w:tcPr>
            <w:tcW w:w="8164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Инфраструктура</w:t>
            </w:r>
          </w:p>
        </w:tc>
        <w:tc>
          <w:tcPr>
            <w:tcW w:w="1617" w:type="dxa"/>
          </w:tcPr>
          <w:p w:rsidR="00112690" w:rsidRDefault="00112690" w:rsidP="00112690">
            <w:pPr>
              <w:rPr>
                <w:sz w:val="10"/>
                <w:szCs w:val="10"/>
              </w:rPr>
            </w:pP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2.1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Количество компьютеров в расчете на одного учащегося</w:t>
            </w:r>
          </w:p>
        </w:tc>
        <w:tc>
          <w:tcPr>
            <w:tcW w:w="1617" w:type="dxa"/>
            <w:vAlign w:val="bottom"/>
          </w:tcPr>
          <w:p w:rsidR="00112690" w:rsidRDefault="0098491B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3,6</w:t>
            </w:r>
            <w:r w:rsidR="00112690">
              <w:rPr>
                <w:rStyle w:val="212pt"/>
              </w:rPr>
              <w:t xml:space="preserve"> единиц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2.2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17" w:type="dxa"/>
            <w:vAlign w:val="center"/>
          </w:tcPr>
          <w:p w:rsidR="00112690" w:rsidRDefault="0098491B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37</w:t>
            </w:r>
            <w:r w:rsidR="00112690">
              <w:rPr>
                <w:rStyle w:val="212pt"/>
              </w:rPr>
              <w:t xml:space="preserve"> единицы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2.3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17" w:type="dxa"/>
            <w:vAlign w:val="bottom"/>
          </w:tcPr>
          <w:p w:rsidR="00112690" w:rsidRDefault="00D32046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2.4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Наличие читального зала библиотеки, в том числе:</w:t>
            </w:r>
          </w:p>
        </w:tc>
        <w:tc>
          <w:tcPr>
            <w:tcW w:w="1617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2.4.1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17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2.4.2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С </w:t>
            </w:r>
            <w:proofErr w:type="spellStart"/>
            <w:r>
              <w:rPr>
                <w:rStyle w:val="212pt"/>
              </w:rPr>
              <w:t>медиатекой</w:t>
            </w:r>
            <w:proofErr w:type="spellEnd"/>
          </w:p>
        </w:tc>
        <w:tc>
          <w:tcPr>
            <w:tcW w:w="1617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нет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2.4.3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Оснащенного средствами сканирования и распознавания текстов</w:t>
            </w:r>
          </w:p>
        </w:tc>
        <w:tc>
          <w:tcPr>
            <w:tcW w:w="1617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нет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2.4.4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17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2.4.5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С контролируемой распечаткой бумажных материалов</w:t>
            </w:r>
          </w:p>
        </w:tc>
        <w:tc>
          <w:tcPr>
            <w:tcW w:w="1617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да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2.5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 xml:space="preserve">Численность/удельный вес численности учащихся, которым обеспечена </w:t>
            </w:r>
            <w:r>
              <w:rPr>
                <w:rStyle w:val="212pt"/>
              </w:rPr>
              <w:lastRenderedPageBreak/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17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lastRenderedPageBreak/>
              <w:t>0 человек/0%</w:t>
            </w:r>
          </w:p>
        </w:tc>
      </w:tr>
      <w:tr w:rsidR="00112690" w:rsidRPr="00591CF9" w:rsidTr="00112690">
        <w:trPr>
          <w:tblCellSpacing w:w="0" w:type="dxa"/>
        </w:trPr>
        <w:tc>
          <w:tcPr>
            <w:tcW w:w="1134" w:type="dxa"/>
            <w:vAlign w:val="center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lastRenderedPageBreak/>
              <w:t>2.6</w:t>
            </w:r>
          </w:p>
        </w:tc>
        <w:tc>
          <w:tcPr>
            <w:tcW w:w="8164" w:type="dxa"/>
            <w:vAlign w:val="bottom"/>
          </w:tcPr>
          <w:p w:rsidR="00112690" w:rsidRDefault="00112690" w:rsidP="00112690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17" w:type="dxa"/>
          </w:tcPr>
          <w:p w:rsidR="00112690" w:rsidRDefault="00112690" w:rsidP="00112690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3 </w:t>
            </w:r>
            <w:proofErr w:type="spellStart"/>
            <w:r>
              <w:rPr>
                <w:rStyle w:val="212pt"/>
              </w:rPr>
              <w:t>кв</w:t>
            </w:r>
            <w:proofErr w:type="gramStart"/>
            <w:r>
              <w:rPr>
                <w:rStyle w:val="212pt"/>
              </w:rPr>
              <w:t>.м</w:t>
            </w:r>
            <w:proofErr w:type="spellEnd"/>
            <w:proofErr w:type="gramEnd"/>
          </w:p>
        </w:tc>
      </w:tr>
    </w:tbl>
    <w:p w:rsidR="00C03E23" w:rsidRPr="003A553C" w:rsidRDefault="00C03E23" w:rsidP="003A553C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</w:p>
    <w:p w:rsidR="00676435" w:rsidRDefault="00676435" w:rsidP="00B65D19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</w:p>
    <w:p w:rsidR="00B61AB7" w:rsidRPr="003A553C" w:rsidRDefault="00B61AB7" w:rsidP="00B65D19">
      <w:pPr>
        <w:pStyle w:val="a3"/>
        <w:spacing w:after="0" w:line="240" w:lineRule="auto"/>
        <w:ind w:left="0" w:right="0"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Заместитель директора по УВР                     С.А. Писаренко</w:t>
      </w:r>
    </w:p>
    <w:sectPr w:rsidR="00B61AB7" w:rsidRPr="003A553C" w:rsidSect="001652E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28" w:rsidRDefault="00BB6F28" w:rsidP="00E31FA6">
      <w:pPr>
        <w:spacing w:after="0" w:line="240" w:lineRule="auto"/>
      </w:pPr>
      <w:r>
        <w:separator/>
      </w:r>
    </w:p>
  </w:endnote>
  <w:endnote w:type="continuationSeparator" w:id="0">
    <w:p w:rsidR="00BB6F28" w:rsidRDefault="00BB6F28" w:rsidP="00E3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28" w:rsidRDefault="00BB6F28" w:rsidP="00E31FA6">
      <w:pPr>
        <w:spacing w:after="0" w:line="240" w:lineRule="auto"/>
      </w:pPr>
      <w:r>
        <w:separator/>
      </w:r>
    </w:p>
  </w:footnote>
  <w:footnote w:type="continuationSeparator" w:id="0">
    <w:p w:rsidR="00BB6F28" w:rsidRDefault="00BB6F28" w:rsidP="00E3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D43D9"/>
    <w:multiLevelType w:val="hybridMultilevel"/>
    <w:tmpl w:val="1A36D688"/>
    <w:lvl w:ilvl="0" w:tplc="7EB2F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7F71"/>
    <w:multiLevelType w:val="hybridMultilevel"/>
    <w:tmpl w:val="EF1EF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733E"/>
    <w:multiLevelType w:val="hybridMultilevel"/>
    <w:tmpl w:val="ACBC4DA2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>
    <w:nsid w:val="275A59AE"/>
    <w:multiLevelType w:val="hybridMultilevel"/>
    <w:tmpl w:val="EF1E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22406"/>
    <w:multiLevelType w:val="hybridMultilevel"/>
    <w:tmpl w:val="7624E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292E93"/>
    <w:multiLevelType w:val="hybridMultilevel"/>
    <w:tmpl w:val="7ADA8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97968D8"/>
    <w:multiLevelType w:val="hybridMultilevel"/>
    <w:tmpl w:val="9C3E8168"/>
    <w:lvl w:ilvl="0" w:tplc="7EB2F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41082"/>
    <w:multiLevelType w:val="hybridMultilevel"/>
    <w:tmpl w:val="EF1E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111DC"/>
    <w:multiLevelType w:val="hybridMultilevel"/>
    <w:tmpl w:val="AB4C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21"/>
    <w:rsid w:val="00022243"/>
    <w:rsid w:val="00030B05"/>
    <w:rsid w:val="000331A5"/>
    <w:rsid w:val="00047997"/>
    <w:rsid w:val="00052A43"/>
    <w:rsid w:val="00054155"/>
    <w:rsid w:val="000705F5"/>
    <w:rsid w:val="00073F2B"/>
    <w:rsid w:val="0007578C"/>
    <w:rsid w:val="00076AED"/>
    <w:rsid w:val="00083B47"/>
    <w:rsid w:val="000914DF"/>
    <w:rsid w:val="000A337C"/>
    <w:rsid w:val="000A73E9"/>
    <w:rsid w:val="000A7478"/>
    <w:rsid w:val="000B3145"/>
    <w:rsid w:val="000D410B"/>
    <w:rsid w:val="000E2B4E"/>
    <w:rsid w:val="00100EF8"/>
    <w:rsid w:val="00102E16"/>
    <w:rsid w:val="00103C35"/>
    <w:rsid w:val="00112690"/>
    <w:rsid w:val="001376BF"/>
    <w:rsid w:val="00144B86"/>
    <w:rsid w:val="001652E3"/>
    <w:rsid w:val="0017619F"/>
    <w:rsid w:val="00187C99"/>
    <w:rsid w:val="001A2549"/>
    <w:rsid w:val="001A6C03"/>
    <w:rsid w:val="001C3B20"/>
    <w:rsid w:val="001D73C9"/>
    <w:rsid w:val="001D74C6"/>
    <w:rsid w:val="001E6497"/>
    <w:rsid w:val="001F2D90"/>
    <w:rsid w:val="00207D1E"/>
    <w:rsid w:val="00275720"/>
    <w:rsid w:val="002A044C"/>
    <w:rsid w:val="002A170C"/>
    <w:rsid w:val="002B08D4"/>
    <w:rsid w:val="002C6598"/>
    <w:rsid w:val="002E54FE"/>
    <w:rsid w:val="002F3E7F"/>
    <w:rsid w:val="00305886"/>
    <w:rsid w:val="00305CFB"/>
    <w:rsid w:val="00332BAE"/>
    <w:rsid w:val="00332D53"/>
    <w:rsid w:val="00341055"/>
    <w:rsid w:val="00346638"/>
    <w:rsid w:val="00362747"/>
    <w:rsid w:val="00365487"/>
    <w:rsid w:val="00380B4B"/>
    <w:rsid w:val="00391CB0"/>
    <w:rsid w:val="003A553C"/>
    <w:rsid w:val="003A66D0"/>
    <w:rsid w:val="003B3741"/>
    <w:rsid w:val="003C2F45"/>
    <w:rsid w:val="003F7C9A"/>
    <w:rsid w:val="00401CA8"/>
    <w:rsid w:val="00404C6F"/>
    <w:rsid w:val="00410F3A"/>
    <w:rsid w:val="004217F7"/>
    <w:rsid w:val="00423B21"/>
    <w:rsid w:val="00423F71"/>
    <w:rsid w:val="00426425"/>
    <w:rsid w:val="00426E61"/>
    <w:rsid w:val="0043141E"/>
    <w:rsid w:val="004338A2"/>
    <w:rsid w:val="00442AC2"/>
    <w:rsid w:val="00454852"/>
    <w:rsid w:val="00454F30"/>
    <w:rsid w:val="00455063"/>
    <w:rsid w:val="004565A0"/>
    <w:rsid w:val="004827BB"/>
    <w:rsid w:val="0049772F"/>
    <w:rsid w:val="004A0872"/>
    <w:rsid w:val="004A5628"/>
    <w:rsid w:val="004B37BF"/>
    <w:rsid w:val="004D43D8"/>
    <w:rsid w:val="004E5441"/>
    <w:rsid w:val="004F37FC"/>
    <w:rsid w:val="004F7B00"/>
    <w:rsid w:val="005029E4"/>
    <w:rsid w:val="005208D5"/>
    <w:rsid w:val="00551F72"/>
    <w:rsid w:val="00555942"/>
    <w:rsid w:val="00566722"/>
    <w:rsid w:val="00572D91"/>
    <w:rsid w:val="00597DB3"/>
    <w:rsid w:val="005A458F"/>
    <w:rsid w:val="005A4902"/>
    <w:rsid w:val="005A7B6D"/>
    <w:rsid w:val="005C0AF8"/>
    <w:rsid w:val="005C240A"/>
    <w:rsid w:val="005D17B9"/>
    <w:rsid w:val="005E0C55"/>
    <w:rsid w:val="005E277F"/>
    <w:rsid w:val="005F38E2"/>
    <w:rsid w:val="00611045"/>
    <w:rsid w:val="00612773"/>
    <w:rsid w:val="00627ED5"/>
    <w:rsid w:val="00630E40"/>
    <w:rsid w:val="006424E6"/>
    <w:rsid w:val="00643AC7"/>
    <w:rsid w:val="00644B15"/>
    <w:rsid w:val="00651D04"/>
    <w:rsid w:val="0065687B"/>
    <w:rsid w:val="00657C7E"/>
    <w:rsid w:val="00676435"/>
    <w:rsid w:val="00684C27"/>
    <w:rsid w:val="006A5CAC"/>
    <w:rsid w:val="006C5F43"/>
    <w:rsid w:val="006C7B18"/>
    <w:rsid w:val="006E01D5"/>
    <w:rsid w:val="006E205C"/>
    <w:rsid w:val="006E6EF9"/>
    <w:rsid w:val="006E76C2"/>
    <w:rsid w:val="00706158"/>
    <w:rsid w:val="007111BF"/>
    <w:rsid w:val="00711A79"/>
    <w:rsid w:val="007123AB"/>
    <w:rsid w:val="0072134F"/>
    <w:rsid w:val="00723DF6"/>
    <w:rsid w:val="007470F7"/>
    <w:rsid w:val="00764F7A"/>
    <w:rsid w:val="00765E23"/>
    <w:rsid w:val="007673B4"/>
    <w:rsid w:val="007674A1"/>
    <w:rsid w:val="0079614B"/>
    <w:rsid w:val="007B40A9"/>
    <w:rsid w:val="007C4A28"/>
    <w:rsid w:val="007C68E5"/>
    <w:rsid w:val="007D0F3A"/>
    <w:rsid w:val="007D566C"/>
    <w:rsid w:val="007D7CA9"/>
    <w:rsid w:val="0080638F"/>
    <w:rsid w:val="00813FD6"/>
    <w:rsid w:val="0082722B"/>
    <w:rsid w:val="008370D0"/>
    <w:rsid w:val="008966F4"/>
    <w:rsid w:val="008A014B"/>
    <w:rsid w:val="008C5CC7"/>
    <w:rsid w:val="008D0A23"/>
    <w:rsid w:val="008E4463"/>
    <w:rsid w:val="008F4E2D"/>
    <w:rsid w:val="00923992"/>
    <w:rsid w:val="00937ED5"/>
    <w:rsid w:val="009500E8"/>
    <w:rsid w:val="00963510"/>
    <w:rsid w:val="00964D4C"/>
    <w:rsid w:val="00975756"/>
    <w:rsid w:val="00976696"/>
    <w:rsid w:val="009800FD"/>
    <w:rsid w:val="0098491B"/>
    <w:rsid w:val="009A1DEB"/>
    <w:rsid w:val="009A36AF"/>
    <w:rsid w:val="009B38D0"/>
    <w:rsid w:val="009F2D94"/>
    <w:rsid w:val="00A0722D"/>
    <w:rsid w:val="00A50A65"/>
    <w:rsid w:val="00A715A5"/>
    <w:rsid w:val="00A72E52"/>
    <w:rsid w:val="00A96A68"/>
    <w:rsid w:val="00AA40FA"/>
    <w:rsid w:val="00AC34DE"/>
    <w:rsid w:val="00AD431F"/>
    <w:rsid w:val="00B03A32"/>
    <w:rsid w:val="00B27744"/>
    <w:rsid w:val="00B3562D"/>
    <w:rsid w:val="00B53794"/>
    <w:rsid w:val="00B560BD"/>
    <w:rsid w:val="00B57774"/>
    <w:rsid w:val="00B6134B"/>
    <w:rsid w:val="00B61AB7"/>
    <w:rsid w:val="00B65D19"/>
    <w:rsid w:val="00B67C1D"/>
    <w:rsid w:val="00B70756"/>
    <w:rsid w:val="00B76338"/>
    <w:rsid w:val="00B84D7B"/>
    <w:rsid w:val="00B866B6"/>
    <w:rsid w:val="00B96F8B"/>
    <w:rsid w:val="00BB6F28"/>
    <w:rsid w:val="00BD1663"/>
    <w:rsid w:val="00C007D3"/>
    <w:rsid w:val="00C01BBB"/>
    <w:rsid w:val="00C03E23"/>
    <w:rsid w:val="00C21365"/>
    <w:rsid w:val="00C24A1E"/>
    <w:rsid w:val="00C35640"/>
    <w:rsid w:val="00C5306C"/>
    <w:rsid w:val="00C76361"/>
    <w:rsid w:val="00C87848"/>
    <w:rsid w:val="00C96934"/>
    <w:rsid w:val="00CC6B95"/>
    <w:rsid w:val="00CD387C"/>
    <w:rsid w:val="00CD6A48"/>
    <w:rsid w:val="00CE5CAA"/>
    <w:rsid w:val="00D05093"/>
    <w:rsid w:val="00D202E8"/>
    <w:rsid w:val="00D26556"/>
    <w:rsid w:val="00D32046"/>
    <w:rsid w:val="00D4511D"/>
    <w:rsid w:val="00D46862"/>
    <w:rsid w:val="00D55D8A"/>
    <w:rsid w:val="00D73045"/>
    <w:rsid w:val="00D77E39"/>
    <w:rsid w:val="00DB16C4"/>
    <w:rsid w:val="00DB1AD8"/>
    <w:rsid w:val="00DE75F1"/>
    <w:rsid w:val="00DF64A1"/>
    <w:rsid w:val="00DF6CD8"/>
    <w:rsid w:val="00E00EFE"/>
    <w:rsid w:val="00E0456F"/>
    <w:rsid w:val="00E12374"/>
    <w:rsid w:val="00E20F2E"/>
    <w:rsid w:val="00E31FA6"/>
    <w:rsid w:val="00E32C12"/>
    <w:rsid w:val="00E43BC7"/>
    <w:rsid w:val="00E47BD5"/>
    <w:rsid w:val="00E677E7"/>
    <w:rsid w:val="00E70023"/>
    <w:rsid w:val="00E84753"/>
    <w:rsid w:val="00E87D6C"/>
    <w:rsid w:val="00EA6A4E"/>
    <w:rsid w:val="00EB3DBE"/>
    <w:rsid w:val="00EC21C8"/>
    <w:rsid w:val="00ED0882"/>
    <w:rsid w:val="00EE2520"/>
    <w:rsid w:val="00F16511"/>
    <w:rsid w:val="00F17796"/>
    <w:rsid w:val="00F24D18"/>
    <w:rsid w:val="00F24EB4"/>
    <w:rsid w:val="00F625AE"/>
    <w:rsid w:val="00F634E3"/>
    <w:rsid w:val="00F841E3"/>
    <w:rsid w:val="00F90048"/>
    <w:rsid w:val="00F92A73"/>
    <w:rsid w:val="00F9661A"/>
    <w:rsid w:val="00FB768E"/>
    <w:rsid w:val="00FC7398"/>
    <w:rsid w:val="00FC7996"/>
    <w:rsid w:val="00FD583E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3"/>
    <w:pPr>
      <w:spacing w:after="13" w:line="268" w:lineRule="auto"/>
      <w:ind w:left="343" w:right="4578" w:firstLine="556"/>
      <w:jc w:val="both"/>
    </w:pPr>
    <w:rPr>
      <w:rFonts w:eastAsia="Times New Roman" w:cs="Times New Roman"/>
      <w:color w:val="000000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652E3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1652E3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E3"/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52E3"/>
    <w:rPr>
      <w:rFonts w:eastAsia="Times New Roman" w:cs="Times New Roman"/>
      <w:snapToGrid w:val="0"/>
      <w:sz w:val="36"/>
      <w:szCs w:val="20"/>
      <w:lang w:eastAsia="ru-RU"/>
    </w:rPr>
  </w:style>
  <w:style w:type="table" w:customStyle="1" w:styleId="TableGrid">
    <w:name w:val="TableGrid"/>
    <w:rsid w:val="001652E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52E3"/>
    <w:pPr>
      <w:ind w:left="720"/>
      <w:contextualSpacing/>
    </w:pPr>
  </w:style>
  <w:style w:type="table" w:styleId="a4">
    <w:name w:val="Table Grid"/>
    <w:basedOn w:val="a1"/>
    <w:uiPriority w:val="39"/>
    <w:rsid w:val="001652E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3C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07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12690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112690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2">
    <w:name w:val="Основной текст (2)_"/>
    <w:basedOn w:val="a0"/>
    <w:link w:val="20"/>
    <w:rsid w:val="00112690"/>
    <w:rPr>
      <w:rFonts w:eastAsia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112690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2690"/>
    <w:pPr>
      <w:widowControl w:val="0"/>
      <w:shd w:val="clear" w:color="auto" w:fill="FFFFFF"/>
      <w:spacing w:after="360" w:line="322" w:lineRule="exact"/>
      <w:ind w:left="0" w:right="0" w:firstLine="0"/>
      <w:jc w:val="center"/>
    </w:pPr>
    <w:rPr>
      <w:color w:val="auto"/>
      <w:szCs w:val="28"/>
      <w:lang w:eastAsia="en-US"/>
    </w:rPr>
  </w:style>
  <w:style w:type="character" w:customStyle="1" w:styleId="212pt0">
    <w:name w:val="Основной текст (2) + 12 pt;Полужирный"/>
    <w:basedOn w:val="2"/>
    <w:rsid w:val="00112690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3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FA6"/>
    <w:rPr>
      <w:rFonts w:eastAsia="Times New Roman" w:cs="Times New Roman"/>
      <w:color w:val="000000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E3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FA6"/>
    <w:rPr>
      <w:rFonts w:eastAsia="Times New Roman" w:cs="Times New Roman"/>
      <w:color w:val="00000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3"/>
    <w:pPr>
      <w:spacing w:after="13" w:line="268" w:lineRule="auto"/>
      <w:ind w:left="343" w:right="4578" w:firstLine="556"/>
      <w:jc w:val="both"/>
    </w:pPr>
    <w:rPr>
      <w:rFonts w:eastAsia="Times New Roman" w:cs="Times New Roman"/>
      <w:color w:val="000000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652E3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1652E3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E3"/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52E3"/>
    <w:rPr>
      <w:rFonts w:eastAsia="Times New Roman" w:cs="Times New Roman"/>
      <w:snapToGrid w:val="0"/>
      <w:sz w:val="36"/>
      <w:szCs w:val="20"/>
      <w:lang w:eastAsia="ru-RU"/>
    </w:rPr>
  </w:style>
  <w:style w:type="table" w:customStyle="1" w:styleId="TableGrid">
    <w:name w:val="TableGrid"/>
    <w:rsid w:val="001652E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52E3"/>
    <w:pPr>
      <w:ind w:left="720"/>
      <w:contextualSpacing/>
    </w:pPr>
  </w:style>
  <w:style w:type="table" w:styleId="a4">
    <w:name w:val="Table Grid"/>
    <w:basedOn w:val="a1"/>
    <w:uiPriority w:val="39"/>
    <w:rsid w:val="001652E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3C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07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12690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112690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2">
    <w:name w:val="Основной текст (2)_"/>
    <w:basedOn w:val="a0"/>
    <w:link w:val="20"/>
    <w:rsid w:val="00112690"/>
    <w:rPr>
      <w:rFonts w:eastAsia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112690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2690"/>
    <w:pPr>
      <w:widowControl w:val="0"/>
      <w:shd w:val="clear" w:color="auto" w:fill="FFFFFF"/>
      <w:spacing w:after="360" w:line="322" w:lineRule="exact"/>
      <w:ind w:left="0" w:right="0" w:firstLine="0"/>
      <w:jc w:val="center"/>
    </w:pPr>
    <w:rPr>
      <w:color w:val="auto"/>
      <w:szCs w:val="28"/>
      <w:lang w:eastAsia="en-US"/>
    </w:rPr>
  </w:style>
  <w:style w:type="character" w:customStyle="1" w:styleId="212pt0">
    <w:name w:val="Основной текст (2) + 12 pt;Полужирный"/>
    <w:basedOn w:val="2"/>
    <w:rsid w:val="00112690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3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FA6"/>
    <w:rPr>
      <w:rFonts w:eastAsia="Times New Roman" w:cs="Times New Roman"/>
      <w:color w:val="000000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E3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FA6"/>
    <w:rPr>
      <w:rFonts w:eastAsia="Times New Roman" w:cs="Times New Roman"/>
      <w:color w:val="00000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F8E8-C7C6-4CB2-A470-BEBBCFCD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Teachers</cp:lastModifiedBy>
  <cp:revision>2</cp:revision>
  <cp:lastPrinted>2023-06-20T08:17:00Z</cp:lastPrinted>
  <dcterms:created xsi:type="dcterms:W3CDTF">2025-01-17T10:42:00Z</dcterms:created>
  <dcterms:modified xsi:type="dcterms:W3CDTF">2025-01-17T10:42:00Z</dcterms:modified>
</cp:coreProperties>
</file>