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ГОСУДАРСТВЕННОЕ ОБЩЕОБРАЗОВАТЕЛЬНОЕ УЧРЕЖДЕНИЕ ЛУГАНСКОЙ НАРОДНОЙ РЕСПУБЛИКИ 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"БРЯНКОВСКАЯ СПЕЦИАЛИЗИРОВАННАЯ ШКОЛА №1"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(ГОУ ЛНР «БРЯНКОВСКАЯ СШ №1»)</w: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128270</wp:posOffset>
                </wp:positionV>
                <wp:extent cx="2314575" cy="1276350"/>
                <wp:effectExtent l="0" t="4445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Н.Н.Ганжара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Приказ от «____»______ 2023 г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83.2pt;margin-top:10.1pt;width:182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" stroked="f">
                <v:textbox>
                  <w:txbxContent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___________</w:t>
                      </w:r>
                      <w:proofErr w:type="spellStart"/>
                      <w:r>
                        <w:rPr>
                          <w:rFonts w:cs="Times New Roman"/>
                          <w:sz w:val="24"/>
                          <w:szCs w:val="24"/>
                        </w:rPr>
                        <w:t>Н.Н.Ганжара</w:t>
                      </w:r>
                      <w:proofErr w:type="spellEnd"/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Приказ от «____»______ 2023 г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№ 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/>
    <w:p>
      <w:pPr>
        <w:spacing w:after="0"/>
        <w:jc w:val="center"/>
        <w:rPr>
          <w:b/>
        </w:rPr>
      </w:pPr>
      <w:bookmarkStart w:id="0" w:name="_GoBack"/>
      <w:r>
        <w:rPr>
          <w:b/>
        </w:rPr>
        <w:t>ПОЛОЖЕНИЕ</w:t>
      </w:r>
    </w:p>
    <w:p>
      <w:pPr>
        <w:spacing w:after="0"/>
        <w:jc w:val="center"/>
        <w:rPr>
          <w:b/>
        </w:rPr>
      </w:pPr>
      <w:r>
        <w:rPr>
          <w:b/>
        </w:rPr>
        <w:t xml:space="preserve">о порядке классификации информационной продукции, находящейся в фондах </w:t>
      </w:r>
      <w:r>
        <w:rPr>
          <w:b/>
        </w:rPr>
        <w:t xml:space="preserve">ГОУ ЛНР «БРЯНКОВСКАЯ СШ №1» </w:t>
      </w:r>
      <w:r>
        <w:rPr>
          <w:b/>
        </w:rPr>
        <w:t>и размещения знака информационной продукции</w:t>
      </w:r>
    </w:p>
    <w:bookmarkEnd w:id="0"/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Общие положения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Настоящее Положение разработано во исполнение требований Федерального закона от 29 декабря 2010 г. №436-ФЗ «О защите детей от информации, причиняющей вред их здоровью и развитию» (далее - Федеральный закон № 436-ФЗ) для урегулирования порядка классификации информационной продукции, поступившей в фонды </w:t>
      </w:r>
      <w:r>
        <w:rPr>
          <w:sz w:val="24"/>
          <w:szCs w:val="24"/>
        </w:rPr>
        <w:t xml:space="preserve">ГОУ ЛНР «БРЯНКОВСКАЯ СШ №1» </w:t>
      </w:r>
      <w:r>
        <w:rPr>
          <w:sz w:val="24"/>
          <w:szCs w:val="24"/>
        </w:rPr>
        <w:t>без знака информационной продукции, а также классификации информации, распространяемой посредством зрелищных мероприятий.</w:t>
      </w:r>
      <w:proofErr w:type="gramEnd"/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1.2.Основные понятия, используемые в настоящем положении: доступ детей к информации - возможность получения и использования детьми свободно распространяемой информации; знак информационной продукции - графическое и (или) текстовое обозначение информационной продукции в соответствии с классификацией информационной продукции, предусмотренной ч. 3 ст. 6 Федерального закона № 436-ФЗ; зрелищное мероприятие - демонстрация информационной продукции в месте, доступном для детей, и в </w:t>
      </w:r>
      <w:proofErr w:type="spellStart"/>
      <w:proofErr w:type="gramStart"/>
      <w:r>
        <w:rPr>
          <w:sz w:val="24"/>
          <w:szCs w:val="24"/>
        </w:rPr>
        <w:t>в</w:t>
      </w:r>
      <w:proofErr w:type="spellEnd"/>
      <w:proofErr w:type="gramEnd"/>
      <w:r>
        <w:rPr>
          <w:sz w:val="24"/>
          <w:szCs w:val="24"/>
        </w:rPr>
        <w:t xml:space="preserve"> месте, где присутствует значительное число лиц, не принадлежащих к обычному кругу семьи, в том числе посредством проведения театрально-зрелищных, культурно-просветительных и зрелищно-развлекательных мероприятий; информационная безопасность детей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развитию; </w:t>
      </w:r>
      <w:proofErr w:type="gramStart"/>
      <w:r>
        <w:rPr>
          <w:sz w:val="24"/>
          <w:szCs w:val="24"/>
        </w:rPr>
        <w:t>информация, причиняющая вред здоровью и (или) развитию детей, - информация (в том числе содержащаяся в информационной продукции для детей), распространение которой среди детей запрещено или ограничено; информационная продукция - предназначенная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а также информация, распространяемая посредством зрелищных мероприятий;</w:t>
      </w:r>
      <w:proofErr w:type="gramEnd"/>
      <w:r>
        <w:rPr>
          <w:sz w:val="24"/>
          <w:szCs w:val="24"/>
        </w:rPr>
        <w:t xml:space="preserve"> информационная продукция для детей - информационная продукция, соответствующая по тематике, содержанию и художественному оформлению физическому, психическому, духовному и нравственному </w:t>
      </w:r>
      <w:r>
        <w:rPr>
          <w:sz w:val="24"/>
          <w:szCs w:val="24"/>
        </w:rPr>
        <w:lastRenderedPageBreak/>
        <w:t>развитию детей; классификация информационной продукции - распределение информационной продукции в зависимости от её тематики, жанра, содержания и художественного оформления по возрастным категориям детей в порядке, установленном Федеральным законом №436-ФЗ; маркировка - нанесение условных знаков, букв, цифр, графических знаков или надписей на объект, с целью его дальнейшей идентификации (узнав</w:t>
      </w:r>
      <w:r>
        <w:rPr>
          <w:sz w:val="24"/>
          <w:szCs w:val="24"/>
        </w:rPr>
        <w:t xml:space="preserve">ания), указания его </w:t>
      </w:r>
      <w:r>
        <w:rPr>
          <w:sz w:val="24"/>
          <w:szCs w:val="24"/>
        </w:rPr>
        <w:t>свойств и</w:t>
      </w:r>
      <w:r>
        <w:rPr>
          <w:sz w:val="24"/>
          <w:szCs w:val="24"/>
        </w:rPr>
        <w:t xml:space="preserve"> характеристик. </w:t>
      </w:r>
      <w:proofErr w:type="gramStart"/>
      <w:r>
        <w:rPr>
          <w:sz w:val="24"/>
          <w:szCs w:val="24"/>
        </w:rPr>
        <w:t>М</w:t>
      </w:r>
      <w:r>
        <w:rPr>
          <w:sz w:val="24"/>
          <w:szCs w:val="24"/>
        </w:rPr>
        <w:t>еста, доступные для детей, - общественные ме</w:t>
      </w:r>
      <w:r>
        <w:rPr>
          <w:sz w:val="24"/>
          <w:szCs w:val="24"/>
        </w:rPr>
        <w:t xml:space="preserve">ста, доступ ребенка в которые и </w:t>
      </w:r>
      <w:r>
        <w:rPr>
          <w:sz w:val="24"/>
          <w:szCs w:val="24"/>
        </w:rPr>
        <w:t xml:space="preserve">(или) нахождение ребенка в которых не запрещены, в </w:t>
      </w:r>
      <w:r>
        <w:rPr>
          <w:sz w:val="24"/>
          <w:szCs w:val="24"/>
        </w:rPr>
        <w:t xml:space="preserve">том числе общественные места, в которых ребенок имеет </w:t>
      </w:r>
      <w:r>
        <w:rPr>
          <w:sz w:val="24"/>
          <w:szCs w:val="24"/>
        </w:rPr>
        <w:t>доступ к продукции сред</w:t>
      </w:r>
      <w:r>
        <w:rPr>
          <w:sz w:val="24"/>
          <w:szCs w:val="24"/>
        </w:rPr>
        <w:t xml:space="preserve">ств массовой информации и (или) </w:t>
      </w:r>
      <w:r>
        <w:rPr>
          <w:sz w:val="24"/>
          <w:szCs w:val="24"/>
        </w:rPr>
        <w:t>размещаемой в информационно-телекоммун</w:t>
      </w:r>
      <w:r>
        <w:rPr>
          <w:sz w:val="24"/>
          <w:szCs w:val="24"/>
        </w:rPr>
        <w:t>икационных сетях информационной продукции;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 информационной про</w:t>
      </w:r>
      <w:r>
        <w:rPr>
          <w:sz w:val="24"/>
          <w:szCs w:val="24"/>
        </w:rPr>
        <w:t xml:space="preserve">дукции - предоставление и (или) распространение </w:t>
      </w:r>
      <w:r>
        <w:rPr>
          <w:sz w:val="24"/>
          <w:szCs w:val="24"/>
        </w:rPr>
        <w:t xml:space="preserve">информационной продукции, включая ее покупку </w:t>
      </w:r>
      <w:r>
        <w:rPr>
          <w:sz w:val="24"/>
          <w:szCs w:val="24"/>
        </w:rPr>
        <w:t xml:space="preserve">(в том числе распространение по </w:t>
      </w:r>
      <w:r>
        <w:rPr>
          <w:sz w:val="24"/>
          <w:szCs w:val="24"/>
        </w:rPr>
        <w:t>подписке), порядок классификации, выдачу из фонд</w:t>
      </w:r>
      <w:r>
        <w:rPr>
          <w:sz w:val="24"/>
          <w:szCs w:val="24"/>
        </w:rPr>
        <w:t xml:space="preserve">ов Библиотеки, публичный показ, </w:t>
      </w:r>
      <w:r>
        <w:rPr>
          <w:sz w:val="24"/>
          <w:szCs w:val="24"/>
        </w:rPr>
        <w:t>публичное исполнение (в том числе поср</w:t>
      </w:r>
      <w:r>
        <w:rPr>
          <w:sz w:val="24"/>
          <w:szCs w:val="24"/>
        </w:rPr>
        <w:t xml:space="preserve">едством зрелищных мероприятий), </w:t>
      </w:r>
      <w:r>
        <w:rPr>
          <w:sz w:val="24"/>
          <w:szCs w:val="24"/>
        </w:rPr>
        <w:t>распространение посредством эфирного или кабельного вещания, информационно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телекоммуникационных сете</w:t>
      </w:r>
      <w:r>
        <w:rPr>
          <w:sz w:val="24"/>
          <w:szCs w:val="24"/>
        </w:rPr>
        <w:t xml:space="preserve">й, в том числе сети "Интернет»; </w:t>
      </w:r>
      <w:r>
        <w:rPr>
          <w:sz w:val="24"/>
          <w:szCs w:val="24"/>
        </w:rPr>
        <w:t>эксперт - лицо, привлекаемое для прове</w:t>
      </w:r>
      <w:r>
        <w:rPr>
          <w:sz w:val="24"/>
          <w:szCs w:val="24"/>
        </w:rPr>
        <w:t xml:space="preserve">дения экспертизы информационной </w:t>
      </w:r>
      <w:r>
        <w:rPr>
          <w:sz w:val="24"/>
          <w:szCs w:val="24"/>
        </w:rPr>
        <w:t xml:space="preserve">продукции и дачи экспертного заключения </w:t>
      </w:r>
      <w:r>
        <w:rPr>
          <w:sz w:val="24"/>
          <w:szCs w:val="24"/>
        </w:rPr>
        <w:t xml:space="preserve">или осуществления классификации </w:t>
      </w:r>
      <w:r>
        <w:rPr>
          <w:sz w:val="24"/>
          <w:szCs w:val="24"/>
        </w:rPr>
        <w:t>информационной продукции и проведения ее экспертизы.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1.3. По</w:t>
      </w:r>
      <w:r>
        <w:rPr>
          <w:sz w:val="24"/>
          <w:szCs w:val="24"/>
        </w:rPr>
        <w:t xml:space="preserve">ложение не распространяется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: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издания, содержащие научную, нау</w:t>
      </w:r>
      <w:r>
        <w:rPr>
          <w:sz w:val="24"/>
          <w:szCs w:val="24"/>
        </w:rPr>
        <w:t xml:space="preserve">чно-техническую, статистическую </w:t>
      </w:r>
      <w:r>
        <w:rPr>
          <w:sz w:val="24"/>
          <w:szCs w:val="24"/>
        </w:rPr>
        <w:t>информацию (п.1 ч.2 ст.1 Федерального закона № 436-ФЗ);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 издания, имеющие значительную историческую, художественную или иную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культурную ценность для общества (п.3 ч.2 ст.1 Федерального закона № 436-ФЗ);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3) учебники, учебные пособия, рекомендуемые ил</w:t>
      </w:r>
      <w:r>
        <w:rPr>
          <w:sz w:val="24"/>
          <w:szCs w:val="24"/>
        </w:rPr>
        <w:t xml:space="preserve">и допускаемые к использованию в </w:t>
      </w:r>
      <w:r>
        <w:rPr>
          <w:sz w:val="24"/>
          <w:szCs w:val="24"/>
        </w:rPr>
        <w:t>образовательном процессе (п.1 ч.4 ст.11 Федерального закона № 436-ФЗ);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4) издания, содержащие нормативные правовые акт</w:t>
      </w:r>
      <w:r>
        <w:rPr>
          <w:sz w:val="24"/>
          <w:szCs w:val="24"/>
        </w:rPr>
        <w:t xml:space="preserve">ы (п. 2 ч. 2 ст. 1 Федерального </w:t>
      </w:r>
      <w:r>
        <w:rPr>
          <w:sz w:val="24"/>
          <w:szCs w:val="24"/>
        </w:rPr>
        <w:t>закона № 436-ФЗ);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5) издания, содержащие информацию о состоянии ок</w:t>
      </w:r>
      <w:r>
        <w:rPr>
          <w:sz w:val="24"/>
          <w:szCs w:val="24"/>
        </w:rPr>
        <w:t xml:space="preserve">ружающей среды (п. 2 ч. 2 ст. 1 </w:t>
      </w:r>
      <w:r>
        <w:rPr>
          <w:sz w:val="24"/>
          <w:szCs w:val="24"/>
        </w:rPr>
        <w:t>Федерального закона № 436-ФЗ);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6) издания, содержащие информацию о деятель</w:t>
      </w:r>
      <w:r>
        <w:rPr>
          <w:sz w:val="24"/>
          <w:szCs w:val="24"/>
        </w:rPr>
        <w:t xml:space="preserve">ности государственных органов и </w:t>
      </w:r>
      <w:r>
        <w:rPr>
          <w:sz w:val="24"/>
          <w:szCs w:val="24"/>
        </w:rPr>
        <w:t>органов местного самоуправления, а также об использовании бюджетных ср</w:t>
      </w:r>
      <w:r>
        <w:rPr>
          <w:sz w:val="24"/>
          <w:szCs w:val="24"/>
        </w:rPr>
        <w:t xml:space="preserve">едств (п. 2 ч. 2 </w:t>
      </w:r>
      <w:r>
        <w:rPr>
          <w:sz w:val="24"/>
          <w:szCs w:val="24"/>
        </w:rPr>
        <w:t>ст. 1 Федерального закона № 436-ФЗ).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ГОУ ЛНР «БРЯНКОВСКАЯ СШ №1» </w:t>
      </w:r>
      <w:r>
        <w:rPr>
          <w:sz w:val="24"/>
          <w:szCs w:val="24"/>
        </w:rPr>
        <w:t xml:space="preserve"> самостоятельно определяет</w:t>
      </w:r>
      <w:r>
        <w:rPr>
          <w:sz w:val="24"/>
          <w:szCs w:val="24"/>
        </w:rPr>
        <w:t xml:space="preserve"> издания, не маркируемые знаком </w:t>
      </w:r>
      <w:r>
        <w:rPr>
          <w:sz w:val="24"/>
          <w:szCs w:val="24"/>
        </w:rPr>
        <w:t>информационной продукции (п.1 ст. 6</w:t>
      </w:r>
      <w:r>
        <w:rPr>
          <w:sz w:val="24"/>
          <w:szCs w:val="24"/>
        </w:rPr>
        <w:t xml:space="preserve"> Федерального закона № 436-ФЗ). </w:t>
      </w:r>
      <w:r>
        <w:rPr>
          <w:sz w:val="24"/>
          <w:szCs w:val="24"/>
        </w:rPr>
        <w:t>При определении печатных изданий, не подлежащих классификации и нан</w:t>
      </w:r>
      <w:r>
        <w:rPr>
          <w:sz w:val="24"/>
          <w:szCs w:val="24"/>
        </w:rPr>
        <w:t xml:space="preserve">есению знака </w:t>
      </w:r>
      <w:r>
        <w:rPr>
          <w:sz w:val="24"/>
          <w:szCs w:val="24"/>
        </w:rPr>
        <w:t xml:space="preserve">информационной продукции (маркировке), может быть использована </w:t>
      </w:r>
      <w:proofErr w:type="spellStart"/>
      <w:r>
        <w:rPr>
          <w:sz w:val="24"/>
          <w:szCs w:val="24"/>
        </w:rPr>
        <w:t>Библиотечно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библиографическая классификация ББК (разделы 2 -7; в р</w:t>
      </w:r>
      <w:r>
        <w:rPr>
          <w:sz w:val="24"/>
          <w:szCs w:val="24"/>
        </w:rPr>
        <w:t xml:space="preserve">азделе 8 подразделы 80, 81, 82, </w:t>
      </w:r>
      <w:r>
        <w:rPr>
          <w:sz w:val="24"/>
          <w:szCs w:val="24"/>
        </w:rPr>
        <w:t>83, 85, 86, 87,</w:t>
      </w:r>
      <w:r>
        <w:rPr>
          <w:sz w:val="24"/>
          <w:szCs w:val="24"/>
        </w:rPr>
        <w:t xml:space="preserve"> 88; в разделе 9 подраздел 91). </w:t>
      </w:r>
      <w:proofErr w:type="gramStart"/>
      <w:r>
        <w:rPr>
          <w:sz w:val="24"/>
          <w:szCs w:val="24"/>
        </w:rPr>
        <w:t>К изданиям, имеющим значительную истори</w:t>
      </w:r>
      <w:r>
        <w:rPr>
          <w:sz w:val="24"/>
          <w:szCs w:val="24"/>
        </w:rPr>
        <w:t xml:space="preserve">ческую, художественную или иную культурную ценность для </w:t>
      </w:r>
      <w:r>
        <w:rPr>
          <w:sz w:val="24"/>
          <w:szCs w:val="24"/>
        </w:rPr>
        <w:t>общества к изданиям, име</w:t>
      </w:r>
      <w:r>
        <w:rPr>
          <w:sz w:val="24"/>
          <w:szCs w:val="24"/>
        </w:rPr>
        <w:t xml:space="preserve">ющим значительную историческую, </w:t>
      </w:r>
      <w:r>
        <w:rPr>
          <w:sz w:val="24"/>
          <w:szCs w:val="24"/>
        </w:rPr>
        <w:t>художественную или иную культурную ценность</w:t>
      </w:r>
      <w:r>
        <w:rPr>
          <w:sz w:val="24"/>
          <w:szCs w:val="24"/>
        </w:rPr>
        <w:t xml:space="preserve"> для общества, следует относить </w:t>
      </w:r>
      <w:r>
        <w:rPr>
          <w:sz w:val="24"/>
          <w:szCs w:val="24"/>
        </w:rPr>
        <w:t>произведения древнерусской литературы, литературы древнего мира (л</w:t>
      </w:r>
      <w:r>
        <w:rPr>
          <w:sz w:val="24"/>
          <w:szCs w:val="24"/>
        </w:rPr>
        <w:t xml:space="preserve">итература </w:t>
      </w:r>
      <w:r>
        <w:rPr>
          <w:sz w:val="24"/>
          <w:szCs w:val="24"/>
        </w:rPr>
        <w:t>Древнего Востока, античная литература), а также произ</w:t>
      </w:r>
      <w:r>
        <w:rPr>
          <w:sz w:val="24"/>
          <w:szCs w:val="24"/>
        </w:rPr>
        <w:t xml:space="preserve">ведения российских и зарубежных </w:t>
      </w:r>
      <w:r>
        <w:rPr>
          <w:sz w:val="24"/>
          <w:szCs w:val="24"/>
        </w:rPr>
        <w:t>авторов до первой четверти ХХ века, получивших об</w:t>
      </w:r>
      <w:r>
        <w:rPr>
          <w:sz w:val="24"/>
          <w:szCs w:val="24"/>
        </w:rPr>
        <w:t xml:space="preserve">щественное признание, всемирную </w:t>
      </w:r>
      <w:r>
        <w:rPr>
          <w:sz w:val="24"/>
          <w:szCs w:val="24"/>
        </w:rPr>
        <w:t>известность;</w:t>
      </w:r>
      <w:proofErr w:type="gramEnd"/>
      <w:r>
        <w:rPr>
          <w:sz w:val="24"/>
          <w:szCs w:val="24"/>
        </w:rPr>
        <w:t xml:space="preserve"> авторов, признанных (временем и специалистами) выразителями сущност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определённых </w:t>
      </w:r>
      <w:r>
        <w:rPr>
          <w:sz w:val="24"/>
          <w:szCs w:val="24"/>
        </w:rPr>
        <w:lastRenderedPageBreak/>
        <w:t>направлений в искусстве, литературных т</w:t>
      </w:r>
      <w:r>
        <w:rPr>
          <w:sz w:val="24"/>
          <w:szCs w:val="24"/>
        </w:rPr>
        <w:t xml:space="preserve">ечений, создателей канонических </w:t>
      </w:r>
      <w:r>
        <w:rPr>
          <w:sz w:val="24"/>
          <w:szCs w:val="24"/>
        </w:rPr>
        <w:t>произведений в рамках жанра и т.п.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1.4. Прочая информационная продукция (печатн</w:t>
      </w:r>
      <w:r>
        <w:rPr>
          <w:sz w:val="24"/>
          <w:szCs w:val="24"/>
        </w:rPr>
        <w:t xml:space="preserve">ая) относимая к разделу ББК 84, </w:t>
      </w:r>
      <w:r>
        <w:rPr>
          <w:sz w:val="24"/>
          <w:szCs w:val="24"/>
        </w:rPr>
        <w:t>поступившая в фонды МУ</w:t>
      </w:r>
      <w:r>
        <w:rPr>
          <w:sz w:val="24"/>
          <w:szCs w:val="24"/>
        </w:rPr>
        <w:t xml:space="preserve">К «УГЦБС» подлежит обязательной </w:t>
      </w:r>
      <w:r>
        <w:rPr>
          <w:sz w:val="24"/>
          <w:szCs w:val="24"/>
        </w:rPr>
        <w:t>класс</w:t>
      </w:r>
      <w:r>
        <w:rPr>
          <w:sz w:val="24"/>
          <w:szCs w:val="24"/>
        </w:rPr>
        <w:t xml:space="preserve">ификации и </w:t>
      </w:r>
      <w:r>
        <w:rPr>
          <w:sz w:val="24"/>
          <w:szCs w:val="24"/>
        </w:rPr>
        <w:t>маркировке.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Порядок классификации документов из библиотечного фонда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Классификация информационной продукции </w:t>
      </w:r>
      <w:r>
        <w:rPr>
          <w:sz w:val="24"/>
          <w:szCs w:val="24"/>
        </w:rPr>
        <w:t xml:space="preserve">осуществляется в соответствии с </w:t>
      </w:r>
      <w:r>
        <w:rPr>
          <w:sz w:val="24"/>
          <w:szCs w:val="24"/>
        </w:rPr>
        <w:t>требованиями Закона №436-ФЗ по следующим катего</w:t>
      </w:r>
      <w:r>
        <w:rPr>
          <w:sz w:val="24"/>
          <w:szCs w:val="24"/>
        </w:rPr>
        <w:t xml:space="preserve">риям информационной продукции с </w:t>
      </w:r>
      <w:r>
        <w:rPr>
          <w:sz w:val="24"/>
          <w:szCs w:val="24"/>
        </w:rPr>
        <w:t>последующей маркировкой знаками информационной продукции: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информационная продукция для детей, не</w:t>
      </w:r>
      <w:r>
        <w:rPr>
          <w:sz w:val="24"/>
          <w:szCs w:val="24"/>
        </w:rPr>
        <w:t xml:space="preserve"> достигших возраста шести лет - </w:t>
      </w:r>
      <w:r>
        <w:rPr>
          <w:sz w:val="24"/>
          <w:szCs w:val="24"/>
        </w:rPr>
        <w:t>«0+»;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информационная продукция для детей, достигших возраста шести лет - «6+»;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информационная продукция для детей, достигших возраста двенадцати лет - «12+»;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информационная продукция для детей, достигших возраста шестнадцати лет - «16+»;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информационная продукция, запрещённая для д</w:t>
      </w:r>
      <w:r>
        <w:rPr>
          <w:sz w:val="24"/>
          <w:szCs w:val="24"/>
        </w:rPr>
        <w:t xml:space="preserve">етей (информационная продукция, </w:t>
      </w:r>
      <w:r>
        <w:rPr>
          <w:sz w:val="24"/>
          <w:szCs w:val="24"/>
        </w:rPr>
        <w:t>содержащая информацию, предусмотренную частью 2</w:t>
      </w:r>
      <w:r>
        <w:rPr>
          <w:sz w:val="24"/>
          <w:szCs w:val="24"/>
        </w:rPr>
        <w:t xml:space="preserve"> статьи 5 Федерального закона № </w:t>
      </w:r>
      <w:r>
        <w:rPr>
          <w:sz w:val="24"/>
          <w:szCs w:val="24"/>
        </w:rPr>
        <w:t>436-ФЗ) - «18+».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2.2. Классификация и маркировка собственной инфор</w:t>
      </w:r>
      <w:r>
        <w:rPr>
          <w:sz w:val="24"/>
          <w:szCs w:val="24"/>
        </w:rPr>
        <w:t xml:space="preserve">мационной продукции, выпущенной </w:t>
      </w:r>
      <w:r>
        <w:rPr>
          <w:sz w:val="24"/>
          <w:szCs w:val="24"/>
        </w:rPr>
        <w:t>после 1 сентября 2012 года, а также массовых меро</w:t>
      </w:r>
      <w:r>
        <w:rPr>
          <w:sz w:val="24"/>
          <w:szCs w:val="24"/>
        </w:rPr>
        <w:t xml:space="preserve">приятий (зрелищных мероприятий) </w:t>
      </w:r>
      <w:r>
        <w:rPr>
          <w:sz w:val="24"/>
          <w:szCs w:val="24"/>
        </w:rPr>
        <w:t>осуществляется Комиссией по возрастной классиф</w:t>
      </w:r>
      <w:r>
        <w:rPr>
          <w:sz w:val="24"/>
          <w:szCs w:val="24"/>
        </w:rPr>
        <w:t xml:space="preserve">икации информационной продукции ГОУ ЛНР «БРЯНКОВСКАЯ СШ №1»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2.3. При осуществлении классификации информационной продукции оценивается: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тематика, жанр, содержание и художественное оформление;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восприятия содержащейся информации</w:t>
      </w:r>
      <w:r>
        <w:rPr>
          <w:sz w:val="24"/>
          <w:szCs w:val="24"/>
        </w:rPr>
        <w:t xml:space="preserve"> детьми определенной возрастной </w:t>
      </w:r>
      <w:r>
        <w:rPr>
          <w:sz w:val="24"/>
          <w:szCs w:val="24"/>
        </w:rPr>
        <w:t>категории;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вероятность причинения содержащейся в ней инф</w:t>
      </w:r>
      <w:r>
        <w:rPr>
          <w:sz w:val="24"/>
          <w:szCs w:val="24"/>
        </w:rPr>
        <w:t xml:space="preserve">ормацией вреда здоровью и (или) </w:t>
      </w:r>
      <w:r>
        <w:rPr>
          <w:sz w:val="24"/>
          <w:szCs w:val="24"/>
        </w:rPr>
        <w:t>развитию детей.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2.4. К информации, запрещённой для распрос</w:t>
      </w:r>
      <w:r>
        <w:rPr>
          <w:sz w:val="24"/>
          <w:szCs w:val="24"/>
        </w:rPr>
        <w:t xml:space="preserve">транения среди детей, относится </w:t>
      </w:r>
      <w:r>
        <w:rPr>
          <w:sz w:val="24"/>
          <w:szCs w:val="24"/>
        </w:rPr>
        <w:t>информация: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побуждающая детей к совершению действий, п</w:t>
      </w:r>
      <w:r>
        <w:rPr>
          <w:sz w:val="24"/>
          <w:szCs w:val="24"/>
        </w:rPr>
        <w:t xml:space="preserve">редставляющих угрозу их жизни и </w:t>
      </w:r>
      <w:r>
        <w:rPr>
          <w:sz w:val="24"/>
          <w:szCs w:val="24"/>
        </w:rPr>
        <w:t>(или) здоровью, в том числе к причинению вреда своему здоровью, самоубийству, либо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жизни и (или</w:t>
      </w:r>
      <w:proofErr w:type="gramStart"/>
      <w:r>
        <w:rPr>
          <w:sz w:val="24"/>
          <w:szCs w:val="24"/>
        </w:rPr>
        <w:t>)з</w:t>
      </w:r>
      <w:proofErr w:type="gramEnd"/>
      <w:r>
        <w:rPr>
          <w:sz w:val="24"/>
          <w:szCs w:val="24"/>
        </w:rPr>
        <w:t>доровью иных лиц, либо направленная на склонение или иное вовлечение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 в совершение таких действий;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gramStart"/>
      <w:r>
        <w:rPr>
          <w:sz w:val="24"/>
          <w:szCs w:val="24"/>
        </w:rPr>
        <w:t>способная</w:t>
      </w:r>
      <w:proofErr w:type="gramEnd"/>
      <w:r>
        <w:rPr>
          <w:sz w:val="24"/>
          <w:szCs w:val="24"/>
        </w:rPr>
        <w:t xml:space="preserve"> вызвать у детей желание употребить наркоти</w:t>
      </w:r>
      <w:r>
        <w:rPr>
          <w:sz w:val="24"/>
          <w:szCs w:val="24"/>
        </w:rPr>
        <w:t xml:space="preserve">ческие средства, </w:t>
      </w:r>
      <w:r>
        <w:rPr>
          <w:sz w:val="24"/>
          <w:szCs w:val="24"/>
        </w:rPr>
        <w:t>психотропные и (или) одурманивающие</w:t>
      </w:r>
      <w:r>
        <w:rPr>
          <w:sz w:val="24"/>
          <w:szCs w:val="24"/>
        </w:rPr>
        <w:t xml:space="preserve"> вещества, табачные изделия или </w:t>
      </w:r>
      <w:proofErr w:type="spellStart"/>
      <w:r>
        <w:rPr>
          <w:sz w:val="24"/>
          <w:szCs w:val="24"/>
        </w:rPr>
        <w:t>никотиносодержащую</w:t>
      </w:r>
      <w:proofErr w:type="spellEnd"/>
      <w:r>
        <w:rPr>
          <w:sz w:val="24"/>
          <w:szCs w:val="24"/>
        </w:rPr>
        <w:t xml:space="preserve"> продукцию, алкогольную и спи</w:t>
      </w:r>
      <w:r>
        <w:rPr>
          <w:sz w:val="24"/>
          <w:szCs w:val="24"/>
        </w:rPr>
        <w:t xml:space="preserve">ртосодержащую продукцию, пиво и </w:t>
      </w:r>
      <w:r>
        <w:rPr>
          <w:sz w:val="24"/>
          <w:szCs w:val="24"/>
        </w:rPr>
        <w:t>напитки, изготавливаемые на его основе, принять участ</w:t>
      </w:r>
      <w:r>
        <w:rPr>
          <w:sz w:val="24"/>
          <w:szCs w:val="24"/>
        </w:rPr>
        <w:t xml:space="preserve">ие в азартных играх, заниматься </w:t>
      </w:r>
      <w:r>
        <w:rPr>
          <w:sz w:val="24"/>
          <w:szCs w:val="24"/>
        </w:rPr>
        <w:t>проститу</w:t>
      </w:r>
      <w:r>
        <w:rPr>
          <w:sz w:val="24"/>
          <w:szCs w:val="24"/>
        </w:rPr>
        <w:t xml:space="preserve">цией, бродяжничеством или </w:t>
      </w:r>
      <w:r>
        <w:rPr>
          <w:sz w:val="24"/>
          <w:szCs w:val="24"/>
        </w:rPr>
        <w:t>попрошайничеством;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3) обосновывающая или оправдывающая допустим</w:t>
      </w:r>
      <w:r>
        <w:rPr>
          <w:sz w:val="24"/>
          <w:szCs w:val="24"/>
        </w:rPr>
        <w:t xml:space="preserve">ость насилия и (или) жестокости </w:t>
      </w:r>
      <w:r>
        <w:rPr>
          <w:sz w:val="24"/>
          <w:szCs w:val="24"/>
        </w:rPr>
        <w:t>либо побуждающая осуществлять насильственные де</w:t>
      </w:r>
      <w:r>
        <w:rPr>
          <w:sz w:val="24"/>
          <w:szCs w:val="24"/>
        </w:rPr>
        <w:t xml:space="preserve">йствия по отношению к людям или </w:t>
      </w:r>
      <w:r>
        <w:rPr>
          <w:sz w:val="24"/>
          <w:szCs w:val="24"/>
        </w:rPr>
        <w:t>животным, за исключением случаев, предусмотренных настоя</w:t>
      </w:r>
      <w:r>
        <w:rPr>
          <w:sz w:val="24"/>
          <w:szCs w:val="24"/>
        </w:rPr>
        <w:t xml:space="preserve">щим Федеральным законом </w:t>
      </w:r>
      <w:r>
        <w:rPr>
          <w:sz w:val="24"/>
          <w:szCs w:val="24"/>
        </w:rPr>
        <w:t>от 29.12.2010 №436-ФЗ «О защите детей от информаци</w:t>
      </w:r>
      <w:r>
        <w:rPr>
          <w:sz w:val="24"/>
          <w:szCs w:val="24"/>
        </w:rPr>
        <w:t xml:space="preserve">и, причиняющей вред их здоровью </w:t>
      </w:r>
      <w:r>
        <w:rPr>
          <w:sz w:val="24"/>
          <w:szCs w:val="24"/>
        </w:rPr>
        <w:t>и развитию»;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отрицающая семейные ценности, </w:t>
      </w:r>
      <w:r>
        <w:rPr>
          <w:sz w:val="24"/>
          <w:szCs w:val="24"/>
        </w:rPr>
        <w:t xml:space="preserve">пропагандирующая нетрадиционные </w:t>
      </w:r>
      <w:r>
        <w:rPr>
          <w:sz w:val="24"/>
          <w:szCs w:val="24"/>
        </w:rPr>
        <w:t xml:space="preserve">сексуальные отношения и формирующая неуважение к </w:t>
      </w:r>
      <w:r>
        <w:rPr>
          <w:sz w:val="24"/>
          <w:szCs w:val="24"/>
        </w:rPr>
        <w:t xml:space="preserve">родителям и (или) другим членам </w:t>
      </w:r>
      <w:r>
        <w:rPr>
          <w:sz w:val="24"/>
          <w:szCs w:val="24"/>
        </w:rPr>
        <w:t>семьи,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proofErr w:type="gramStart"/>
      <w:r>
        <w:rPr>
          <w:sz w:val="24"/>
          <w:szCs w:val="24"/>
        </w:rPr>
        <w:t>оправдывающая</w:t>
      </w:r>
      <w:proofErr w:type="gramEnd"/>
      <w:r>
        <w:rPr>
          <w:sz w:val="24"/>
          <w:szCs w:val="24"/>
        </w:rPr>
        <w:t xml:space="preserve"> противоправное поведение;</w:t>
      </w:r>
    </w:p>
    <w:p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6) содержащая нецензурную брань;</w:t>
      </w:r>
      <w:proofErr w:type="gramEnd"/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proofErr w:type="gramStart"/>
      <w:r>
        <w:rPr>
          <w:sz w:val="24"/>
          <w:szCs w:val="24"/>
        </w:rPr>
        <w:t>содержащая</w:t>
      </w:r>
      <w:proofErr w:type="gramEnd"/>
      <w:r>
        <w:rPr>
          <w:sz w:val="24"/>
          <w:szCs w:val="24"/>
        </w:rPr>
        <w:t xml:space="preserve"> информацию порнографического характера;</w:t>
      </w:r>
    </w:p>
    <w:p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8) о несовершеннолетнем, пострадавшем в рез</w:t>
      </w:r>
      <w:r>
        <w:rPr>
          <w:sz w:val="24"/>
          <w:szCs w:val="24"/>
        </w:rPr>
        <w:t xml:space="preserve">ультате противоправных действий </w:t>
      </w:r>
      <w:r>
        <w:rPr>
          <w:sz w:val="24"/>
          <w:szCs w:val="24"/>
        </w:rPr>
        <w:t xml:space="preserve">(бездействия), включая фамилии, имена, отчества, </w:t>
      </w:r>
      <w:r>
        <w:rPr>
          <w:sz w:val="24"/>
          <w:szCs w:val="24"/>
        </w:rPr>
        <w:t xml:space="preserve">фото- и видеоизображения такого </w:t>
      </w:r>
      <w:r>
        <w:rPr>
          <w:sz w:val="24"/>
          <w:szCs w:val="24"/>
        </w:rPr>
        <w:t>несовершеннолетнего, его родителей и иных законны</w:t>
      </w:r>
      <w:r>
        <w:rPr>
          <w:sz w:val="24"/>
          <w:szCs w:val="24"/>
        </w:rPr>
        <w:t xml:space="preserve">х представителей, дату рождения </w:t>
      </w:r>
      <w:r>
        <w:rPr>
          <w:sz w:val="24"/>
          <w:szCs w:val="24"/>
        </w:rPr>
        <w:t>такого несовершеннолетнего, аудиозапись его голоса, место его жительства или место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временного пребывания, место его учебы или работ</w:t>
      </w:r>
      <w:r>
        <w:rPr>
          <w:sz w:val="24"/>
          <w:szCs w:val="24"/>
        </w:rPr>
        <w:t xml:space="preserve">ы, иную информацию, позволяющую </w:t>
      </w:r>
      <w:r>
        <w:rPr>
          <w:sz w:val="24"/>
          <w:szCs w:val="24"/>
        </w:rPr>
        <w:t>прямо или косвенно установить лично</w:t>
      </w:r>
      <w:r>
        <w:rPr>
          <w:sz w:val="24"/>
          <w:szCs w:val="24"/>
        </w:rPr>
        <w:t>сть такого несовершеннолетнего.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 информации, распространение которой сред</w:t>
      </w:r>
      <w:r>
        <w:rPr>
          <w:sz w:val="24"/>
          <w:szCs w:val="24"/>
        </w:rPr>
        <w:t xml:space="preserve">и детей определенных возрастных </w:t>
      </w:r>
      <w:r>
        <w:rPr>
          <w:sz w:val="24"/>
          <w:szCs w:val="24"/>
        </w:rPr>
        <w:t>категорий ограничено, относится информация: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>
        <w:rPr>
          <w:sz w:val="24"/>
          <w:szCs w:val="24"/>
        </w:rPr>
        <w:t>представляемая</w:t>
      </w:r>
      <w:proofErr w:type="gramEnd"/>
      <w:r>
        <w:rPr>
          <w:sz w:val="24"/>
          <w:szCs w:val="24"/>
        </w:rPr>
        <w:t xml:space="preserve"> в виде изображения или опи</w:t>
      </w:r>
      <w:r>
        <w:rPr>
          <w:sz w:val="24"/>
          <w:szCs w:val="24"/>
        </w:rPr>
        <w:t xml:space="preserve">сания жестокости, физического и </w:t>
      </w:r>
      <w:r>
        <w:rPr>
          <w:sz w:val="24"/>
          <w:szCs w:val="24"/>
        </w:rPr>
        <w:t>(или) психического насилия (за исключением сексуаль</w:t>
      </w:r>
      <w:r>
        <w:rPr>
          <w:sz w:val="24"/>
          <w:szCs w:val="24"/>
        </w:rPr>
        <w:t xml:space="preserve">ного насилия), преступления или </w:t>
      </w:r>
      <w:r>
        <w:rPr>
          <w:sz w:val="24"/>
          <w:szCs w:val="24"/>
        </w:rPr>
        <w:t>иного антиобщественного действия;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вызывающая у детей страх, ужас или панику, в </w:t>
      </w:r>
      <w:r>
        <w:rPr>
          <w:sz w:val="24"/>
          <w:szCs w:val="24"/>
        </w:rPr>
        <w:t xml:space="preserve">том числе представляемая в виде </w:t>
      </w:r>
      <w:r>
        <w:rPr>
          <w:sz w:val="24"/>
          <w:szCs w:val="24"/>
        </w:rPr>
        <w:t>изображения или описания в унижающей человеческое достоинство форме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ненасильственной смерти, заболевания, самоубийства, несчастного случая, аварии 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катастрофы и (или) их последствий;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>представляемая</w:t>
      </w:r>
      <w:proofErr w:type="gramEnd"/>
      <w:r>
        <w:rPr>
          <w:sz w:val="24"/>
          <w:szCs w:val="24"/>
        </w:rPr>
        <w:t xml:space="preserve"> в виде изображения или о</w:t>
      </w:r>
      <w:r>
        <w:rPr>
          <w:sz w:val="24"/>
          <w:szCs w:val="24"/>
        </w:rPr>
        <w:t xml:space="preserve">писания половых отношений между </w:t>
      </w:r>
      <w:r>
        <w:rPr>
          <w:sz w:val="24"/>
          <w:szCs w:val="24"/>
        </w:rPr>
        <w:t>мужчиной и женщиной;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gramStart"/>
      <w:r>
        <w:rPr>
          <w:sz w:val="24"/>
          <w:szCs w:val="24"/>
        </w:rPr>
        <w:t>содержащая</w:t>
      </w:r>
      <w:proofErr w:type="gramEnd"/>
      <w:r>
        <w:rPr>
          <w:sz w:val="24"/>
          <w:szCs w:val="24"/>
        </w:rPr>
        <w:t xml:space="preserve"> бранные слова и выражения, не о</w:t>
      </w:r>
      <w:r>
        <w:rPr>
          <w:sz w:val="24"/>
          <w:szCs w:val="24"/>
        </w:rPr>
        <w:t xml:space="preserve">тносящиеся к нецензурной брани. </w:t>
      </w:r>
      <w:r>
        <w:rPr>
          <w:sz w:val="24"/>
          <w:szCs w:val="24"/>
        </w:rPr>
        <w:t>2.4.1. Критерии классификации информационной продукции: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0+</w:t>
      </w:r>
    </w:p>
    <w:p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Информационная продукция, содержащая информацию</w:t>
      </w:r>
      <w:r>
        <w:rPr>
          <w:sz w:val="24"/>
          <w:szCs w:val="24"/>
        </w:rPr>
        <w:t xml:space="preserve">, не причиняющую вреда здоровью </w:t>
      </w:r>
      <w:r>
        <w:rPr>
          <w:sz w:val="24"/>
          <w:szCs w:val="24"/>
        </w:rPr>
        <w:t>и (или) развитию детей (в том числе инфор</w:t>
      </w:r>
      <w:r>
        <w:rPr>
          <w:sz w:val="24"/>
          <w:szCs w:val="24"/>
        </w:rPr>
        <w:t xml:space="preserve">мационная продукция, содержащая </w:t>
      </w:r>
      <w:r>
        <w:rPr>
          <w:sz w:val="24"/>
          <w:szCs w:val="24"/>
        </w:rPr>
        <w:t>оправданные её жанром и (или) сюжетом эп</w:t>
      </w:r>
      <w:r>
        <w:rPr>
          <w:sz w:val="24"/>
          <w:szCs w:val="24"/>
        </w:rPr>
        <w:t xml:space="preserve">изодические ненатуралистические </w:t>
      </w:r>
      <w:r>
        <w:rPr>
          <w:sz w:val="24"/>
          <w:szCs w:val="24"/>
        </w:rPr>
        <w:t>изображение или описание физического и (или) психического насилия (за исклю</w:t>
      </w:r>
      <w:r>
        <w:rPr>
          <w:sz w:val="24"/>
          <w:szCs w:val="24"/>
        </w:rPr>
        <w:t xml:space="preserve">чением </w:t>
      </w:r>
      <w:r>
        <w:rPr>
          <w:sz w:val="24"/>
          <w:szCs w:val="24"/>
        </w:rPr>
        <w:t>сексуального насилия) при условии торжества добра над</w:t>
      </w:r>
      <w:r>
        <w:rPr>
          <w:sz w:val="24"/>
          <w:szCs w:val="24"/>
        </w:rPr>
        <w:t xml:space="preserve"> злом и выражения сострадания к </w:t>
      </w:r>
      <w:r>
        <w:rPr>
          <w:sz w:val="24"/>
          <w:szCs w:val="24"/>
        </w:rPr>
        <w:t>жертве насилия и (или) осуждения насилия).</w:t>
      </w:r>
      <w:proofErr w:type="gramEnd"/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6+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продукция 0+, а также инфор</w:t>
      </w:r>
      <w:r>
        <w:rPr>
          <w:sz w:val="24"/>
          <w:szCs w:val="24"/>
        </w:rPr>
        <w:t xml:space="preserve">мационная продукция, содержащая </w:t>
      </w:r>
      <w:proofErr w:type="gramStart"/>
      <w:r>
        <w:rPr>
          <w:sz w:val="24"/>
          <w:szCs w:val="24"/>
        </w:rPr>
        <w:t>оправданные</w:t>
      </w:r>
      <w:proofErr w:type="gramEnd"/>
      <w:r>
        <w:rPr>
          <w:sz w:val="24"/>
          <w:szCs w:val="24"/>
        </w:rPr>
        <w:t xml:space="preserve"> ее жанром и (или) сюжетом: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кратковременные и ненатуралистические изобр</w:t>
      </w:r>
      <w:r>
        <w:rPr>
          <w:sz w:val="24"/>
          <w:szCs w:val="24"/>
        </w:rPr>
        <w:t xml:space="preserve">ажение или описание заболеваний </w:t>
      </w:r>
      <w:r>
        <w:rPr>
          <w:sz w:val="24"/>
          <w:szCs w:val="24"/>
        </w:rPr>
        <w:t>человека (за исключением тяжелых заболеваний) и (</w:t>
      </w:r>
      <w:r>
        <w:rPr>
          <w:sz w:val="24"/>
          <w:szCs w:val="24"/>
        </w:rPr>
        <w:t xml:space="preserve">или) их последствий в форме, не </w:t>
      </w:r>
      <w:r>
        <w:rPr>
          <w:sz w:val="24"/>
          <w:szCs w:val="24"/>
        </w:rPr>
        <w:t>унижающей человеческого достоинства;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ненатуралистические изображение или описание несчастного </w:t>
      </w:r>
      <w:r>
        <w:rPr>
          <w:sz w:val="24"/>
          <w:szCs w:val="24"/>
        </w:rPr>
        <w:t xml:space="preserve">случая, аварии, </w:t>
      </w:r>
      <w:r>
        <w:rPr>
          <w:sz w:val="24"/>
          <w:szCs w:val="24"/>
        </w:rPr>
        <w:t>катастрофы либо ненасильственной смерти без демон</w:t>
      </w:r>
      <w:r>
        <w:rPr>
          <w:sz w:val="24"/>
          <w:szCs w:val="24"/>
        </w:rPr>
        <w:t xml:space="preserve">страции их последствий, которые </w:t>
      </w:r>
      <w:r>
        <w:rPr>
          <w:sz w:val="24"/>
          <w:szCs w:val="24"/>
        </w:rPr>
        <w:t>могут вызывать у детей страх, ужас или панику;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3) не побуждающие к совершению ан</w:t>
      </w:r>
      <w:r>
        <w:rPr>
          <w:sz w:val="24"/>
          <w:szCs w:val="24"/>
        </w:rPr>
        <w:t xml:space="preserve">тиобщественных действий и (или) преступлений </w:t>
      </w:r>
      <w:r>
        <w:rPr>
          <w:sz w:val="24"/>
          <w:szCs w:val="24"/>
        </w:rPr>
        <w:t>эпизодические изображение или описание этих де</w:t>
      </w:r>
      <w:r>
        <w:rPr>
          <w:sz w:val="24"/>
          <w:szCs w:val="24"/>
        </w:rPr>
        <w:t xml:space="preserve">йствий и (или) преступлений при </w:t>
      </w:r>
      <w:r>
        <w:rPr>
          <w:sz w:val="24"/>
          <w:szCs w:val="24"/>
        </w:rPr>
        <w:t>условии, что не обосновывается и не оправдывает</w:t>
      </w:r>
      <w:r>
        <w:rPr>
          <w:sz w:val="24"/>
          <w:szCs w:val="24"/>
        </w:rPr>
        <w:t xml:space="preserve">ся их допустимость и выражается </w:t>
      </w:r>
      <w:r>
        <w:rPr>
          <w:sz w:val="24"/>
          <w:szCs w:val="24"/>
        </w:rPr>
        <w:t>отрицательное, осуждающее отношение к лицам, их совершающим.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12+</w:t>
      </w:r>
    </w:p>
    <w:p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Информационная продукция 6+, а также информационная продукция, содер</w:t>
      </w:r>
      <w:r>
        <w:rPr>
          <w:sz w:val="24"/>
          <w:szCs w:val="24"/>
        </w:rPr>
        <w:t xml:space="preserve">жащая </w:t>
      </w:r>
      <w:r>
        <w:rPr>
          <w:sz w:val="24"/>
          <w:szCs w:val="24"/>
        </w:rPr>
        <w:t>оправданные её жанром и (или) сюжетом: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1) эпизодические изображение или описание</w:t>
      </w:r>
      <w:r>
        <w:rPr>
          <w:sz w:val="24"/>
          <w:szCs w:val="24"/>
        </w:rPr>
        <w:t xml:space="preserve"> жестокости и (или) насилия (за </w:t>
      </w:r>
      <w:r>
        <w:rPr>
          <w:sz w:val="24"/>
          <w:szCs w:val="24"/>
        </w:rPr>
        <w:t>исключением сексуального насилия) без натуралисти</w:t>
      </w:r>
      <w:r>
        <w:rPr>
          <w:sz w:val="24"/>
          <w:szCs w:val="24"/>
        </w:rPr>
        <w:t xml:space="preserve">ческого показа процесса лишения </w:t>
      </w:r>
      <w:r>
        <w:rPr>
          <w:sz w:val="24"/>
          <w:szCs w:val="24"/>
        </w:rPr>
        <w:t>жизни или нанесения увечий при условии, что выражается сострадание к жертве и (или)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отрицательное, осуждающее отношение к </w:t>
      </w:r>
      <w:r>
        <w:rPr>
          <w:sz w:val="24"/>
          <w:szCs w:val="24"/>
        </w:rPr>
        <w:lastRenderedPageBreak/>
        <w:t>жестокости, насилию (за исключением насилия,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применяемого в случаях защиты прав граждан</w:t>
      </w:r>
      <w:proofErr w:type="gramEnd"/>
      <w:r>
        <w:rPr>
          <w:sz w:val="24"/>
          <w:szCs w:val="24"/>
        </w:rPr>
        <w:t xml:space="preserve"> и охраня</w:t>
      </w:r>
      <w:r>
        <w:rPr>
          <w:sz w:val="24"/>
          <w:szCs w:val="24"/>
        </w:rPr>
        <w:t xml:space="preserve">емых законом интересов общества </w:t>
      </w:r>
      <w:r>
        <w:rPr>
          <w:sz w:val="24"/>
          <w:szCs w:val="24"/>
        </w:rPr>
        <w:t>или государства);</w:t>
      </w:r>
    </w:p>
    <w:p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изображение или описание, не побуждающие к </w:t>
      </w:r>
      <w:r>
        <w:rPr>
          <w:sz w:val="24"/>
          <w:szCs w:val="24"/>
        </w:rPr>
        <w:t xml:space="preserve">совершению антиобщественных </w:t>
      </w:r>
      <w:r>
        <w:rPr>
          <w:sz w:val="24"/>
          <w:szCs w:val="24"/>
        </w:rPr>
        <w:t>действий (в том числе к потреблению алкогольно</w:t>
      </w:r>
      <w:r>
        <w:rPr>
          <w:sz w:val="24"/>
          <w:szCs w:val="24"/>
        </w:rPr>
        <w:t xml:space="preserve">й и спиртосодержащей продукции, </w:t>
      </w:r>
      <w:r>
        <w:rPr>
          <w:sz w:val="24"/>
          <w:szCs w:val="24"/>
        </w:rPr>
        <w:t>участию в азартных играх, занятию бродяжни</w:t>
      </w:r>
      <w:r>
        <w:rPr>
          <w:sz w:val="24"/>
          <w:szCs w:val="24"/>
        </w:rPr>
        <w:t xml:space="preserve">чеством или попрошайничеством), </w:t>
      </w:r>
      <w:r>
        <w:rPr>
          <w:sz w:val="24"/>
          <w:szCs w:val="24"/>
        </w:rPr>
        <w:t>эпизодическое упоминание (без демонстрации) наркотических средств, психотроп</w:t>
      </w:r>
      <w:r>
        <w:rPr>
          <w:sz w:val="24"/>
          <w:szCs w:val="24"/>
        </w:rPr>
        <w:t xml:space="preserve">ных и </w:t>
      </w:r>
      <w:r>
        <w:rPr>
          <w:sz w:val="24"/>
          <w:szCs w:val="24"/>
        </w:rPr>
        <w:t>(или) одурманивающих веществ, табачных изделий и</w:t>
      </w:r>
      <w:r>
        <w:rPr>
          <w:sz w:val="24"/>
          <w:szCs w:val="24"/>
        </w:rPr>
        <w:t xml:space="preserve">ли </w:t>
      </w:r>
      <w:proofErr w:type="spellStart"/>
      <w:r>
        <w:rPr>
          <w:sz w:val="24"/>
          <w:szCs w:val="24"/>
        </w:rPr>
        <w:t>никотиносодержащей</w:t>
      </w:r>
      <w:proofErr w:type="spellEnd"/>
      <w:r>
        <w:rPr>
          <w:sz w:val="24"/>
          <w:szCs w:val="24"/>
        </w:rPr>
        <w:t xml:space="preserve"> продукции </w:t>
      </w:r>
      <w:r>
        <w:rPr>
          <w:sz w:val="24"/>
          <w:szCs w:val="24"/>
        </w:rPr>
        <w:t>при условии, что не обосновывается и не оправдываетс</w:t>
      </w:r>
      <w:r>
        <w:rPr>
          <w:sz w:val="24"/>
          <w:szCs w:val="24"/>
        </w:rPr>
        <w:t xml:space="preserve">я допустимость антиобщественных </w:t>
      </w:r>
      <w:r>
        <w:rPr>
          <w:sz w:val="24"/>
          <w:szCs w:val="24"/>
        </w:rPr>
        <w:t>действий, выражается отрицательное, осуждающ</w:t>
      </w:r>
      <w:r>
        <w:rPr>
          <w:sz w:val="24"/>
          <w:szCs w:val="24"/>
        </w:rPr>
        <w:t>ее отношение к ним</w:t>
      </w:r>
      <w:proofErr w:type="gramEnd"/>
      <w:r>
        <w:rPr>
          <w:sz w:val="24"/>
          <w:szCs w:val="24"/>
        </w:rPr>
        <w:t xml:space="preserve"> и содержится </w:t>
      </w:r>
      <w:r>
        <w:rPr>
          <w:sz w:val="24"/>
          <w:szCs w:val="24"/>
        </w:rPr>
        <w:t>указание на опасность потребления указанных продукции, средств, веществ, изделий;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3) не эксплуатирующие интереса к сексу</w:t>
      </w:r>
      <w:r>
        <w:rPr>
          <w:sz w:val="24"/>
          <w:szCs w:val="24"/>
        </w:rPr>
        <w:t xml:space="preserve"> и не носящие возбуждающего или </w:t>
      </w:r>
      <w:r>
        <w:rPr>
          <w:sz w:val="24"/>
          <w:szCs w:val="24"/>
        </w:rPr>
        <w:t>оскорбительного характера эпизодические нена</w:t>
      </w:r>
      <w:r>
        <w:rPr>
          <w:sz w:val="24"/>
          <w:szCs w:val="24"/>
        </w:rPr>
        <w:t xml:space="preserve">туралистические изображение или </w:t>
      </w:r>
      <w:r>
        <w:rPr>
          <w:sz w:val="24"/>
          <w:szCs w:val="24"/>
        </w:rPr>
        <w:t>описание половых отношений между мужч</w:t>
      </w:r>
      <w:r>
        <w:rPr>
          <w:sz w:val="24"/>
          <w:szCs w:val="24"/>
        </w:rPr>
        <w:t xml:space="preserve">иной и женщиной, за исключением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ображения или описания действий </w:t>
      </w:r>
      <w:r>
        <w:rPr>
          <w:sz w:val="24"/>
          <w:szCs w:val="24"/>
        </w:rPr>
        <w:t>сексуального характера.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16+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продукция 12+, а также инфор</w:t>
      </w:r>
      <w:r>
        <w:rPr>
          <w:sz w:val="24"/>
          <w:szCs w:val="24"/>
        </w:rPr>
        <w:t xml:space="preserve">мационная продукция, содержащая </w:t>
      </w:r>
      <w:proofErr w:type="gramStart"/>
      <w:r>
        <w:rPr>
          <w:sz w:val="24"/>
          <w:szCs w:val="24"/>
        </w:rPr>
        <w:t>оправданные</w:t>
      </w:r>
      <w:proofErr w:type="gramEnd"/>
      <w:r>
        <w:rPr>
          <w:sz w:val="24"/>
          <w:szCs w:val="24"/>
        </w:rPr>
        <w:t xml:space="preserve"> её жанром и (или) сюжетом: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изображение или описание несчастного случая, а</w:t>
      </w:r>
      <w:r>
        <w:rPr>
          <w:sz w:val="24"/>
          <w:szCs w:val="24"/>
        </w:rPr>
        <w:t xml:space="preserve">варии, катастрофы, заболевания, </w:t>
      </w:r>
      <w:r>
        <w:rPr>
          <w:sz w:val="24"/>
          <w:szCs w:val="24"/>
        </w:rPr>
        <w:t>смерти без натуралистического показа их последствий,</w:t>
      </w:r>
      <w:r>
        <w:rPr>
          <w:sz w:val="24"/>
          <w:szCs w:val="24"/>
        </w:rPr>
        <w:t xml:space="preserve"> которые могут вызывать у детей </w:t>
      </w:r>
      <w:r>
        <w:rPr>
          <w:sz w:val="24"/>
          <w:szCs w:val="24"/>
        </w:rPr>
        <w:t>страх, ужас или панику;</w:t>
      </w:r>
    </w:p>
    <w:p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изображение или описание жестокости </w:t>
      </w:r>
      <w:r>
        <w:rPr>
          <w:sz w:val="24"/>
          <w:szCs w:val="24"/>
        </w:rPr>
        <w:t xml:space="preserve">и (или) насилия (за исключением </w:t>
      </w:r>
      <w:r>
        <w:rPr>
          <w:sz w:val="24"/>
          <w:szCs w:val="24"/>
        </w:rPr>
        <w:t>сексуального насилия) без натуралистического по</w:t>
      </w:r>
      <w:r>
        <w:rPr>
          <w:sz w:val="24"/>
          <w:szCs w:val="24"/>
        </w:rPr>
        <w:t xml:space="preserve">каза процесса лишения жизни или </w:t>
      </w:r>
      <w:r>
        <w:rPr>
          <w:sz w:val="24"/>
          <w:szCs w:val="24"/>
        </w:rPr>
        <w:t>нанесения увечий при условии, что выражает</w:t>
      </w:r>
      <w:r>
        <w:rPr>
          <w:sz w:val="24"/>
          <w:szCs w:val="24"/>
        </w:rPr>
        <w:t xml:space="preserve">ся сострадание к жертве и (или) </w:t>
      </w:r>
      <w:r>
        <w:rPr>
          <w:sz w:val="24"/>
          <w:szCs w:val="24"/>
        </w:rPr>
        <w:t>отрицательное, осуждающее отношение к жестокости, н</w:t>
      </w:r>
      <w:r>
        <w:rPr>
          <w:sz w:val="24"/>
          <w:szCs w:val="24"/>
        </w:rPr>
        <w:t xml:space="preserve">асилию (за исключением насилия, </w:t>
      </w:r>
      <w:r>
        <w:rPr>
          <w:sz w:val="24"/>
          <w:szCs w:val="24"/>
        </w:rPr>
        <w:t>применяемого в случаях защиты прав граждан и охраняемых</w:t>
      </w:r>
      <w:r>
        <w:rPr>
          <w:sz w:val="24"/>
          <w:szCs w:val="24"/>
        </w:rPr>
        <w:t xml:space="preserve"> законом интересов общества </w:t>
      </w:r>
      <w:r>
        <w:rPr>
          <w:sz w:val="24"/>
          <w:szCs w:val="24"/>
        </w:rPr>
        <w:t>или государства);</w:t>
      </w:r>
      <w:proofErr w:type="gramEnd"/>
    </w:p>
    <w:p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 информация о наркотических средства</w:t>
      </w:r>
      <w:r>
        <w:rPr>
          <w:sz w:val="24"/>
          <w:szCs w:val="24"/>
        </w:rPr>
        <w:t xml:space="preserve">х или о психотропных и (или) об </w:t>
      </w:r>
      <w:r>
        <w:rPr>
          <w:sz w:val="24"/>
          <w:szCs w:val="24"/>
        </w:rPr>
        <w:t>одурманивающих веществах (б</w:t>
      </w:r>
      <w:r>
        <w:rPr>
          <w:sz w:val="24"/>
          <w:szCs w:val="24"/>
        </w:rPr>
        <w:t xml:space="preserve">ез их демонстрации), об опасных последствиях их </w:t>
      </w:r>
      <w:r>
        <w:rPr>
          <w:sz w:val="24"/>
          <w:szCs w:val="24"/>
        </w:rPr>
        <w:t>потребления с демонстрацией таких случаев при условии, что выража</w:t>
      </w:r>
      <w:r>
        <w:rPr>
          <w:sz w:val="24"/>
          <w:szCs w:val="24"/>
        </w:rPr>
        <w:t xml:space="preserve">ется отрицательное </w:t>
      </w:r>
      <w:r>
        <w:rPr>
          <w:sz w:val="24"/>
          <w:szCs w:val="24"/>
        </w:rPr>
        <w:t>или осуждающее отношение к потреблению таких с</w:t>
      </w:r>
      <w:r>
        <w:rPr>
          <w:sz w:val="24"/>
          <w:szCs w:val="24"/>
        </w:rPr>
        <w:t xml:space="preserve">редств или веществ и содержится </w:t>
      </w:r>
      <w:r>
        <w:rPr>
          <w:sz w:val="24"/>
          <w:szCs w:val="24"/>
        </w:rPr>
        <w:t>указание на опасность их потребления;</w:t>
      </w:r>
      <w:proofErr w:type="gramEnd"/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4) отдельные бранные слова и (или) выражени</w:t>
      </w:r>
      <w:r>
        <w:rPr>
          <w:sz w:val="24"/>
          <w:szCs w:val="24"/>
        </w:rPr>
        <w:t xml:space="preserve">я, не относящиеся к нецензурной </w:t>
      </w:r>
      <w:r>
        <w:rPr>
          <w:sz w:val="24"/>
          <w:szCs w:val="24"/>
        </w:rPr>
        <w:t>брани;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5) не эксплуатирующие интереса к сексу и не но</w:t>
      </w:r>
      <w:r>
        <w:rPr>
          <w:sz w:val="24"/>
          <w:szCs w:val="24"/>
        </w:rPr>
        <w:t xml:space="preserve">сящие оскорбительного характера </w:t>
      </w:r>
      <w:r>
        <w:rPr>
          <w:sz w:val="24"/>
          <w:szCs w:val="24"/>
        </w:rPr>
        <w:t>изображение или описание половых отношени</w:t>
      </w:r>
      <w:r>
        <w:rPr>
          <w:sz w:val="24"/>
          <w:szCs w:val="24"/>
        </w:rPr>
        <w:t xml:space="preserve">й между мужчиной и женщиной, за </w:t>
      </w:r>
      <w:r>
        <w:rPr>
          <w:sz w:val="24"/>
          <w:szCs w:val="24"/>
        </w:rPr>
        <w:t>исключением изображения или описания д</w:t>
      </w:r>
      <w:r>
        <w:rPr>
          <w:sz w:val="24"/>
          <w:szCs w:val="24"/>
        </w:rPr>
        <w:t xml:space="preserve">ействий сексуального характера. </w:t>
      </w:r>
      <w:r>
        <w:rPr>
          <w:sz w:val="24"/>
          <w:szCs w:val="24"/>
        </w:rPr>
        <w:t>18+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Информационная продукция, запрещённая для распространения среди детей: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побуждающая детей к совершению действий,</w:t>
      </w:r>
      <w:r>
        <w:rPr>
          <w:sz w:val="24"/>
          <w:szCs w:val="24"/>
        </w:rPr>
        <w:t xml:space="preserve"> представляющих угрозу их жизни </w:t>
      </w:r>
      <w:r>
        <w:rPr>
          <w:sz w:val="24"/>
          <w:szCs w:val="24"/>
        </w:rPr>
        <w:t>и (или) здоровью, в том числе к причинению вреда свое</w:t>
      </w:r>
      <w:r>
        <w:rPr>
          <w:sz w:val="24"/>
          <w:szCs w:val="24"/>
        </w:rPr>
        <w:t xml:space="preserve">му здоровью, самоубийству, либо </w:t>
      </w:r>
      <w:r>
        <w:rPr>
          <w:sz w:val="24"/>
          <w:szCs w:val="24"/>
        </w:rPr>
        <w:t>жизни и (или</w:t>
      </w:r>
      <w:proofErr w:type="gramStart"/>
      <w:r>
        <w:rPr>
          <w:sz w:val="24"/>
          <w:szCs w:val="24"/>
        </w:rPr>
        <w:t>)з</w:t>
      </w:r>
      <w:proofErr w:type="gramEnd"/>
      <w:r>
        <w:rPr>
          <w:sz w:val="24"/>
          <w:szCs w:val="24"/>
        </w:rPr>
        <w:t>доровью иных лиц, либо направленная н</w:t>
      </w:r>
      <w:r>
        <w:rPr>
          <w:sz w:val="24"/>
          <w:szCs w:val="24"/>
        </w:rPr>
        <w:t xml:space="preserve">а склонение или иное вовлечение </w:t>
      </w:r>
      <w:r>
        <w:rPr>
          <w:sz w:val="24"/>
          <w:szCs w:val="24"/>
        </w:rPr>
        <w:t>детей в совершение таких действий;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gramStart"/>
      <w:r>
        <w:rPr>
          <w:sz w:val="24"/>
          <w:szCs w:val="24"/>
        </w:rPr>
        <w:t>способная</w:t>
      </w:r>
      <w:proofErr w:type="gramEnd"/>
      <w:r>
        <w:rPr>
          <w:sz w:val="24"/>
          <w:szCs w:val="24"/>
        </w:rPr>
        <w:t xml:space="preserve"> вызвать у детей желание упо</w:t>
      </w:r>
      <w:r>
        <w:rPr>
          <w:sz w:val="24"/>
          <w:szCs w:val="24"/>
        </w:rPr>
        <w:t xml:space="preserve">требить наркотические средства, </w:t>
      </w:r>
      <w:r>
        <w:rPr>
          <w:sz w:val="24"/>
          <w:szCs w:val="24"/>
        </w:rPr>
        <w:t>психотропные и (или) одурманивающие</w:t>
      </w:r>
      <w:r>
        <w:rPr>
          <w:sz w:val="24"/>
          <w:szCs w:val="24"/>
        </w:rPr>
        <w:t xml:space="preserve"> вещества, табачные изделия или </w:t>
      </w:r>
      <w:proofErr w:type="spellStart"/>
      <w:r>
        <w:rPr>
          <w:sz w:val="24"/>
          <w:szCs w:val="24"/>
        </w:rPr>
        <w:t>никотиносодержащую</w:t>
      </w:r>
      <w:proofErr w:type="spellEnd"/>
      <w:r>
        <w:rPr>
          <w:sz w:val="24"/>
          <w:szCs w:val="24"/>
        </w:rPr>
        <w:t xml:space="preserve"> продукцию, алкогольную и спи</w:t>
      </w:r>
      <w:r>
        <w:rPr>
          <w:sz w:val="24"/>
          <w:szCs w:val="24"/>
        </w:rPr>
        <w:t xml:space="preserve">ртосодержащую продукцию, пиво и </w:t>
      </w:r>
      <w:r>
        <w:rPr>
          <w:sz w:val="24"/>
          <w:szCs w:val="24"/>
        </w:rPr>
        <w:t>напитки, изготавливаемые на его основе, принять участ</w:t>
      </w:r>
      <w:r>
        <w:rPr>
          <w:sz w:val="24"/>
          <w:szCs w:val="24"/>
        </w:rPr>
        <w:t xml:space="preserve">ие в азартных играх, заниматься </w:t>
      </w:r>
      <w:r>
        <w:rPr>
          <w:sz w:val="24"/>
          <w:szCs w:val="24"/>
        </w:rPr>
        <w:t>проституцией, бродяжничеством или попрошайничеством;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3) обосновывающая или оправдывающая допустим</w:t>
      </w:r>
      <w:r>
        <w:rPr>
          <w:sz w:val="24"/>
          <w:szCs w:val="24"/>
        </w:rPr>
        <w:t xml:space="preserve">ость насилия и (или) жестокости </w:t>
      </w:r>
      <w:r>
        <w:rPr>
          <w:sz w:val="24"/>
          <w:szCs w:val="24"/>
        </w:rPr>
        <w:t>либо побуждающая осуществлять насильственные действия по о</w:t>
      </w:r>
      <w:r>
        <w:rPr>
          <w:sz w:val="24"/>
          <w:szCs w:val="24"/>
        </w:rPr>
        <w:t xml:space="preserve">тношению к людям или </w:t>
      </w:r>
      <w:r>
        <w:rPr>
          <w:sz w:val="24"/>
          <w:szCs w:val="24"/>
        </w:rPr>
        <w:lastRenderedPageBreak/>
        <w:t>животным, за исключением случаев, предусмотренны</w:t>
      </w:r>
      <w:r>
        <w:rPr>
          <w:sz w:val="24"/>
          <w:szCs w:val="24"/>
        </w:rPr>
        <w:t xml:space="preserve">х настоящим Федеральным законом </w:t>
      </w:r>
      <w:r>
        <w:rPr>
          <w:sz w:val="24"/>
          <w:szCs w:val="24"/>
        </w:rPr>
        <w:t>от 29.12.2010 №436-ФЗ «О защите детей от информаци</w:t>
      </w:r>
      <w:r>
        <w:rPr>
          <w:sz w:val="24"/>
          <w:szCs w:val="24"/>
        </w:rPr>
        <w:t xml:space="preserve">и, причиняющей вред их здоровью </w:t>
      </w:r>
      <w:r>
        <w:rPr>
          <w:sz w:val="24"/>
          <w:szCs w:val="24"/>
        </w:rPr>
        <w:t>и развитию»;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4) отрицающая семейные ценности, пропагандирующая нетрадицио</w:t>
      </w:r>
      <w:r>
        <w:rPr>
          <w:sz w:val="24"/>
          <w:szCs w:val="24"/>
        </w:rPr>
        <w:t xml:space="preserve">нные </w:t>
      </w:r>
      <w:r>
        <w:rPr>
          <w:sz w:val="24"/>
          <w:szCs w:val="24"/>
        </w:rPr>
        <w:t xml:space="preserve">сексуальные отношения и формирующая неуважение к </w:t>
      </w:r>
      <w:r>
        <w:rPr>
          <w:sz w:val="24"/>
          <w:szCs w:val="24"/>
        </w:rPr>
        <w:t xml:space="preserve">родителям и (или) другим членам </w:t>
      </w:r>
      <w:r>
        <w:rPr>
          <w:sz w:val="24"/>
          <w:szCs w:val="24"/>
        </w:rPr>
        <w:t>семьи,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proofErr w:type="gramStart"/>
      <w:r>
        <w:rPr>
          <w:sz w:val="24"/>
          <w:szCs w:val="24"/>
        </w:rPr>
        <w:t>оправдывающая</w:t>
      </w:r>
      <w:proofErr w:type="gramEnd"/>
      <w:r>
        <w:rPr>
          <w:sz w:val="24"/>
          <w:szCs w:val="24"/>
        </w:rPr>
        <w:t xml:space="preserve"> противоправное поведение;</w:t>
      </w:r>
    </w:p>
    <w:p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6) содержащая нецензурную брань;</w:t>
      </w:r>
      <w:proofErr w:type="gramEnd"/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proofErr w:type="gramStart"/>
      <w:r>
        <w:rPr>
          <w:sz w:val="24"/>
          <w:szCs w:val="24"/>
        </w:rPr>
        <w:t>содержащая</w:t>
      </w:r>
      <w:proofErr w:type="gramEnd"/>
      <w:r>
        <w:rPr>
          <w:sz w:val="24"/>
          <w:szCs w:val="24"/>
        </w:rPr>
        <w:t xml:space="preserve"> информацию порнографического характера;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8) о несовершеннолетнем, пострадавшем в результате противоправных действий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(бездействия), включая фамилии, имена, отчества, фото- и видеоизображения такого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несовершеннолетнего, его родителей и иных законных представителей, дату рождения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такого несовершеннолетнего, аудиозапись его голоса, </w:t>
      </w:r>
      <w:r>
        <w:rPr>
          <w:sz w:val="24"/>
          <w:szCs w:val="24"/>
        </w:rPr>
        <w:t xml:space="preserve">место его жительства или место </w:t>
      </w:r>
      <w:r>
        <w:rPr>
          <w:sz w:val="24"/>
          <w:szCs w:val="24"/>
        </w:rPr>
        <w:t>временного пребывания, место его учебы или работ</w:t>
      </w:r>
      <w:r>
        <w:rPr>
          <w:sz w:val="24"/>
          <w:szCs w:val="24"/>
        </w:rPr>
        <w:t xml:space="preserve">ы, иную информацию, позволяющую </w:t>
      </w:r>
      <w:r>
        <w:rPr>
          <w:sz w:val="24"/>
          <w:szCs w:val="24"/>
        </w:rPr>
        <w:t>прямо или косвенно установить личность такого несовершеннолетнего.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2.5. Решение о присвоении знака информационно</w:t>
      </w:r>
      <w:r>
        <w:rPr>
          <w:sz w:val="24"/>
          <w:szCs w:val="24"/>
        </w:rPr>
        <w:t xml:space="preserve">й продукции, принятое Комиссией </w:t>
      </w:r>
      <w:r>
        <w:rPr>
          <w:sz w:val="24"/>
          <w:szCs w:val="24"/>
        </w:rPr>
        <w:t>оформляется протоколом, который передаётся в от</w:t>
      </w:r>
      <w:r>
        <w:rPr>
          <w:sz w:val="24"/>
          <w:szCs w:val="24"/>
        </w:rPr>
        <w:t xml:space="preserve">дел комплектования и обработки. </w:t>
      </w:r>
      <w:r>
        <w:rPr>
          <w:sz w:val="24"/>
          <w:szCs w:val="24"/>
        </w:rPr>
        <w:t>Протоколы хранятся в документах данного отдел</w:t>
      </w:r>
      <w:r>
        <w:rPr>
          <w:sz w:val="24"/>
          <w:szCs w:val="24"/>
        </w:rPr>
        <w:t xml:space="preserve">а в течение 5 лет, после чего в </w:t>
      </w:r>
      <w:r>
        <w:rPr>
          <w:sz w:val="24"/>
          <w:szCs w:val="24"/>
        </w:rPr>
        <w:t>установленном порядке сдаются в архив.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2.6. Решение является основанием для размещения зн</w:t>
      </w:r>
      <w:r>
        <w:rPr>
          <w:sz w:val="24"/>
          <w:szCs w:val="24"/>
        </w:rPr>
        <w:t xml:space="preserve">ака информационной продукции на </w:t>
      </w:r>
      <w:r>
        <w:rPr>
          <w:sz w:val="24"/>
          <w:szCs w:val="24"/>
        </w:rPr>
        <w:t xml:space="preserve">той информационной продукции, оборот которой </w:t>
      </w:r>
      <w:r>
        <w:rPr>
          <w:sz w:val="24"/>
          <w:szCs w:val="24"/>
        </w:rPr>
        <w:t xml:space="preserve">без знака запрещён, а также для </w:t>
      </w:r>
      <w:r>
        <w:rPr>
          <w:sz w:val="24"/>
          <w:szCs w:val="24"/>
        </w:rPr>
        <w:t>размещения знака информационной продук</w:t>
      </w:r>
      <w:r>
        <w:rPr>
          <w:sz w:val="24"/>
          <w:szCs w:val="24"/>
        </w:rPr>
        <w:t xml:space="preserve">ции при создании машиночитаемой </w:t>
      </w:r>
      <w:r>
        <w:rPr>
          <w:sz w:val="24"/>
          <w:szCs w:val="24"/>
        </w:rPr>
        <w:t>библиографической записи и печатной карточки. Обяз</w:t>
      </w:r>
      <w:r>
        <w:rPr>
          <w:sz w:val="24"/>
          <w:szCs w:val="24"/>
        </w:rPr>
        <w:t xml:space="preserve">анность по маркировке возложена </w:t>
      </w:r>
      <w:r>
        <w:rPr>
          <w:sz w:val="24"/>
          <w:szCs w:val="24"/>
        </w:rPr>
        <w:t>на отдел комплектования и обработки.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2.6.1. В отношении информационной продукц</w:t>
      </w:r>
      <w:r>
        <w:rPr>
          <w:sz w:val="24"/>
          <w:szCs w:val="24"/>
        </w:rPr>
        <w:t xml:space="preserve">ии, запрещённой для детей, знак </w:t>
      </w:r>
      <w:r>
        <w:rPr>
          <w:sz w:val="24"/>
          <w:szCs w:val="24"/>
        </w:rPr>
        <w:t>информационной продукции в обязательном порядк</w:t>
      </w:r>
      <w:r>
        <w:rPr>
          <w:sz w:val="24"/>
          <w:szCs w:val="24"/>
        </w:rPr>
        <w:t xml:space="preserve">е размещается на первой стороне </w:t>
      </w:r>
      <w:r>
        <w:rPr>
          <w:sz w:val="24"/>
          <w:szCs w:val="24"/>
        </w:rPr>
        <w:t>обложки издания. Знак информационной продукции п</w:t>
      </w:r>
      <w:r>
        <w:rPr>
          <w:sz w:val="24"/>
          <w:szCs w:val="24"/>
        </w:rPr>
        <w:t xml:space="preserve">о размеру не должен быть меньше </w:t>
      </w:r>
      <w:r>
        <w:rPr>
          <w:sz w:val="24"/>
          <w:szCs w:val="24"/>
        </w:rPr>
        <w:t>шрифтов, используемых на обложке.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2.6.2. Знак информационной продукции об ограничении распространения данной информационной продукции среди детей указывается на полосе издания, содержащей выходные сведения.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2.6.3. Электронные версии печатного издания, аудиокниги маркируются знаком информационной продукции, идентичным знаку, указанному печатной версии издания.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2.7. Положение и размещение информационной продукции, содержащей информацию, запрещенную для распространения среди детей в соответствии с ч.2 ст.5 Федерального закона от 29.12.2010 г. №436-ФЗ «О защите детей от информации, причиняющей вред их здоровью и развитию», и находящейся в фондах библиотек, осуществляется в соответствии с Правилами предоставления и размещения Муниципальным учреждением культуры «</w:t>
      </w:r>
      <w:proofErr w:type="spellStart"/>
      <w:r>
        <w:rPr>
          <w:sz w:val="24"/>
          <w:szCs w:val="24"/>
        </w:rPr>
        <w:t>Узловская</w:t>
      </w:r>
      <w:proofErr w:type="spellEnd"/>
      <w:r>
        <w:rPr>
          <w:sz w:val="24"/>
          <w:szCs w:val="24"/>
        </w:rPr>
        <w:t xml:space="preserve"> городская централизованная библиотечная система» находящейся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его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фондах</w:t>
      </w:r>
      <w:proofErr w:type="gramEnd"/>
      <w:r>
        <w:rPr>
          <w:sz w:val="24"/>
          <w:szCs w:val="24"/>
        </w:rPr>
        <w:t xml:space="preserve"> информационной продукции, содержащей информацию, запрещенную для распространения среди детей.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Порядок классификации информационной продукции, демонстрируемой во время проведения публичных мероприятий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Вся информация, используемая во время проведения публичных мероприятий, подлежит классификации. К </w:t>
      </w:r>
      <w:proofErr w:type="gramStart"/>
      <w:r>
        <w:rPr>
          <w:sz w:val="24"/>
          <w:szCs w:val="24"/>
        </w:rPr>
        <w:t>информационной продукции, используемой во время проведения публичного мероприятия относятся</w:t>
      </w:r>
      <w:proofErr w:type="gramEnd"/>
      <w:r>
        <w:rPr>
          <w:sz w:val="24"/>
          <w:szCs w:val="24"/>
        </w:rPr>
        <w:t xml:space="preserve">: издательская продукция, распространяемая среди читателей, презентационные и видео материалы, являющиеся </w:t>
      </w:r>
      <w:r>
        <w:rPr>
          <w:sz w:val="24"/>
          <w:szCs w:val="24"/>
        </w:rPr>
        <w:lastRenderedPageBreak/>
        <w:t xml:space="preserve">иллюстрацией к приводимому мероприятию, элементы, используемые при оформлении книжных выставок.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Классификация информационной продукции осуществляется сотрудниками соответствующих структурных подразделений библиотеками-разработчиками публичного мероприятия с учётом требований Закона № 436-ФЗ и настоящего Положения.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Ответственность за классификацию публичного мероприятия несёт руководитель структурного подразделения - разработчика мероприятия.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3.4. Знак информационной продукции проставляется на рекламном объявлении, программе мероприятий.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3.5. В случае если в рекламном объявлении даётся информация о цикле мероприятий,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предназначенных для различных возрастных групп, знак информационной продукции проставляется напротив названия каждого мероприятия.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3.6. Знак информационной продукции размещается на афишах и иных объявлениях о проведении мероприятия, а также на входных билетах, приглашениях и иных документах, предоставляющих право его посещения. На афишах и объявлениях знак информационной продукции размещается в правом нижнем углу. Размер знака информационной продукции должен составлять не менее чем 5 % площади объявления о проведении соответствующего зрелищного мероприятия.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З.7. Демонстрация посредством мероприятия информационной продукции, осуществляется непосредственно перед началом мероприятия звуковым сообщением о недопустимости или об ограничении присутствия на такой демонстрации детей соответствующих возрастных категорий.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Порядок классификации сайтов, сервисов, содержащих информационную продукцию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4.1. Сайт в информационно </w:t>
      </w:r>
      <w:proofErr w:type="gramStart"/>
      <w:r>
        <w:rPr>
          <w:sz w:val="24"/>
          <w:szCs w:val="24"/>
        </w:rPr>
        <w:t>-т</w:t>
      </w:r>
      <w:proofErr w:type="gramEnd"/>
      <w:r>
        <w:rPr>
          <w:sz w:val="24"/>
          <w:szCs w:val="24"/>
        </w:rPr>
        <w:t>елекоммуникационной сети «Интернет», не зарегистрированный как средство массовой информации, должен содержать знак информационной продукции (в том числе в машиночитаемом виде) и (или) текстовое предупреждение об ограничении ее распространения среди детей, соответствующие одной из категорий информационной продукции, установленных частью 3 статьи 6 Федерального закона от 29.12.2010 г. №436-ФЗ «О защите детей от информации, причиняющей вред их здоровью и развитию». При этом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классификация сайтов осуществляется в соответствии с требованиями Федерального закона от 29.12.2010 г. №436-ФЗ «О защите детей от информации, причиняющей вред их здоровью и развитию».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gramStart"/>
      <w:r>
        <w:rPr>
          <w:sz w:val="24"/>
          <w:szCs w:val="24"/>
        </w:rPr>
        <w:t>Аудиовизуальный сервис должен содержать знак информационной продукции (в том числе в машиночитаемом виде) и (или) текстовое предупреждение об ограничении ее распространения среди детей соответствующие одной из категорий информационной продукции, установленных частью 3 статьи 6 Федерального закона от 29.12.2010 г. №436- ФЗ «О защите детей от информации, причиняющей вред их здоровью и развитию».</w:t>
      </w:r>
      <w:proofErr w:type="gramEnd"/>
      <w:r>
        <w:rPr>
          <w:sz w:val="24"/>
          <w:szCs w:val="24"/>
        </w:rPr>
        <w:t xml:space="preserve"> При этом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классификация аудиовизуальных сервисов осуществляется в соответствии с требованиями Федерального закона от 29.12.2010 г. №436-ФЗ «О защите детей от информации, причиняющей вред их здоровью и развитию».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1</cp:revision>
  <cp:lastPrinted>2023-11-13T06:59:00Z</cp:lastPrinted>
  <dcterms:created xsi:type="dcterms:W3CDTF">2023-11-13T06:39:00Z</dcterms:created>
  <dcterms:modified xsi:type="dcterms:W3CDTF">2023-11-13T07:01:00Z</dcterms:modified>
</cp:coreProperties>
</file>